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F6ED" w14:textId="2BCD248F" w:rsidR="00D346D6" w:rsidRPr="00D346D6" w:rsidRDefault="00D346D6" w:rsidP="00D346D6">
      <w:pPr>
        <w:keepNext/>
        <w:keepLines/>
        <w:pageBreakBefore/>
        <w:tabs>
          <w:tab w:val="left" w:pos="851"/>
        </w:tabs>
        <w:spacing w:after="640" w:line="240" w:lineRule="auto"/>
        <w:ind w:left="432" w:hanging="432"/>
        <w:outlineLvl w:val="0"/>
        <w:rPr>
          <w:rFonts w:eastAsiaTheme="majorEastAsia" w:cs="Lucida Sans Unicode"/>
          <w:bCs/>
          <w:color w:val="CC0000"/>
          <w:sz w:val="48"/>
          <w:szCs w:val="28"/>
        </w:rPr>
      </w:pPr>
      <w:bookmarkStart w:id="0" w:name="_Toc36716723"/>
      <w:bookmarkStart w:id="1" w:name="_Toc129250599"/>
      <w:r w:rsidRPr="00D346D6">
        <w:rPr>
          <w:rFonts w:eastAsiaTheme="majorEastAsia" w:cs="Lucida Sans Unicode"/>
          <w:bCs/>
          <w:color w:val="CC0000"/>
          <w:sz w:val="48"/>
          <w:szCs w:val="28"/>
        </w:rPr>
        <w:t>Programma van eisen</w:t>
      </w:r>
      <w:bookmarkEnd w:id="0"/>
      <w:bookmarkEnd w:id="1"/>
      <w:r w:rsidR="00EA72C9">
        <w:rPr>
          <w:rFonts w:eastAsiaTheme="majorEastAsia" w:cs="Lucida Sans Unicode"/>
          <w:bCs/>
          <w:color w:val="CC0000"/>
          <w:sz w:val="48"/>
          <w:szCs w:val="28"/>
        </w:rPr>
        <w:t xml:space="preserve"> </w:t>
      </w:r>
      <w:r w:rsidR="001C5EDD">
        <w:rPr>
          <w:rFonts w:eastAsiaTheme="majorEastAsia" w:cs="Lucida Sans Unicode"/>
          <w:bCs/>
          <w:color w:val="CC0000"/>
          <w:sz w:val="48"/>
          <w:szCs w:val="28"/>
        </w:rPr>
        <w:t>Tegeltaxi en Geveltuinenburendag</w:t>
      </w:r>
    </w:p>
    <w:p w14:paraId="474E3C75" w14:textId="203FB048" w:rsidR="00D346D6" w:rsidRPr="00D346D6" w:rsidRDefault="00D346D6" w:rsidP="00D346D6">
      <w:r w:rsidRPr="00D346D6">
        <w:t xml:space="preserve">In dit hoofdstuk zijn de eisen opgenomen die aan de gevraagde opdracht worden gesteld. Door het indienen van uw inschrijving voor deze opdracht verklaart u onvoorwaardelijk akkoord te gaan met ALLE eisen aan de opdracht. </w:t>
      </w:r>
    </w:p>
    <w:p w14:paraId="1F723D42" w14:textId="77777777" w:rsidR="00D346D6" w:rsidRPr="00D346D6" w:rsidRDefault="00D346D6" w:rsidP="00D346D6">
      <w:pPr>
        <w:keepNext/>
        <w:keepLines/>
        <w:numPr>
          <w:ilvl w:val="1"/>
          <w:numId w:val="0"/>
        </w:numPr>
        <w:tabs>
          <w:tab w:val="left" w:pos="851"/>
        </w:tabs>
        <w:spacing w:before="480" w:after="240" w:line="240" w:lineRule="atLeast"/>
        <w:ind w:left="576" w:hanging="576"/>
        <w:outlineLvl w:val="1"/>
        <w:rPr>
          <w:rFonts w:eastAsiaTheme="majorEastAsia" w:cstheme="majorBidi"/>
          <w:b/>
          <w:bCs/>
          <w:sz w:val="24"/>
          <w:szCs w:val="26"/>
        </w:rPr>
      </w:pPr>
      <w:bookmarkStart w:id="2" w:name="_Toc129250600"/>
      <w:r w:rsidRPr="00D346D6">
        <w:rPr>
          <w:rFonts w:eastAsiaTheme="majorEastAsia" w:cstheme="majorBidi"/>
          <w:b/>
          <w:bCs/>
          <w:sz w:val="24"/>
          <w:szCs w:val="26"/>
        </w:rPr>
        <w:t>Eisen aan de opdracht</w:t>
      </w:r>
      <w:bookmarkEnd w:id="2"/>
    </w:p>
    <w:p w14:paraId="7CA4D4E8"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00D346D6">
        <w:rPr>
          <w:rFonts w:eastAsia="Times New Roman" w:cs="Arial"/>
          <w:szCs w:val="20"/>
          <w:lang w:eastAsia="nl-NL"/>
        </w:rPr>
        <w:t>Op het werk en rapportages dient u te communiceren in het Nederlands.</w:t>
      </w:r>
    </w:p>
    <w:p w14:paraId="2657C435" w14:textId="0E3A1F05" w:rsidR="00D346D6" w:rsidRPr="00D346D6" w:rsidRDefault="00D346D6" w:rsidP="003943D6">
      <w:pPr>
        <w:numPr>
          <w:ilvl w:val="0"/>
          <w:numId w:val="4"/>
        </w:numPr>
        <w:spacing w:before="120" w:after="120" w:line="240" w:lineRule="atLeast"/>
        <w:rPr>
          <w:rFonts w:eastAsia="Times New Roman" w:cs="Arial"/>
          <w:szCs w:val="20"/>
          <w:lang w:eastAsia="nl-NL"/>
        </w:rPr>
      </w:pPr>
      <w:r w:rsidRPr="00D346D6">
        <w:rPr>
          <w:rFonts w:eastAsia="Times New Roman" w:cs="Arial"/>
          <w:szCs w:val="20"/>
          <w:lang w:eastAsia="nl-NL"/>
        </w:rPr>
        <w:t xml:space="preserve">Bij eventuele werkzaamheden in de binnenstad dient u rekening te houden met de geldende </w:t>
      </w:r>
      <w:proofErr w:type="spellStart"/>
      <w:r w:rsidRPr="00D346D6">
        <w:rPr>
          <w:rFonts w:eastAsia="Times New Roman" w:cs="Arial"/>
          <w:szCs w:val="20"/>
          <w:lang w:eastAsia="nl-NL"/>
        </w:rPr>
        <w:t>aslast</w:t>
      </w:r>
      <w:proofErr w:type="spellEnd"/>
      <w:r w:rsidRPr="00D346D6">
        <w:rPr>
          <w:rFonts w:eastAsia="Times New Roman" w:cs="Arial"/>
          <w:szCs w:val="20"/>
          <w:lang w:eastAsia="nl-NL"/>
        </w:rPr>
        <w:t xml:space="preserve"> beperking.</w:t>
      </w:r>
    </w:p>
    <w:p w14:paraId="3DD8EE98" w14:textId="1DA13F09" w:rsidR="00D346D6" w:rsidRPr="00D346D6" w:rsidRDefault="00D346D6" w:rsidP="46259FF4">
      <w:pPr>
        <w:numPr>
          <w:ilvl w:val="0"/>
          <w:numId w:val="4"/>
        </w:numPr>
        <w:spacing w:before="120" w:after="120" w:line="240" w:lineRule="atLeast"/>
        <w:rPr>
          <w:rFonts w:eastAsia="Times New Roman" w:cs="Arial"/>
          <w:lang w:eastAsia="nl-NL"/>
        </w:rPr>
      </w:pPr>
      <w:r w:rsidRPr="46259FF4">
        <w:rPr>
          <w:rFonts w:eastAsia="Times New Roman" w:cs="Arial"/>
          <w:lang w:eastAsia="nl-NL"/>
        </w:rPr>
        <w:t>U draagt zorg voor beperking van geluidsoverlast. Het maximale geluidsniveau bedraagt, gemeten voor de gevel van het dichtstbijzijnde gebouw, gemeten conform het gestelde door VROM, niet meer dan:</w:t>
      </w:r>
    </w:p>
    <w:p w14:paraId="0B9E023B" w14:textId="15623717" w:rsidR="000665B2" w:rsidRDefault="00D346D6" w:rsidP="000665B2">
      <w:pPr>
        <w:spacing w:before="120" w:after="120" w:line="240" w:lineRule="atLeast"/>
        <w:ind w:left="851"/>
        <w:rPr>
          <w:rFonts w:eastAsia="Times New Roman" w:cs="Arial"/>
          <w:szCs w:val="20"/>
          <w:lang w:eastAsia="nl-NL"/>
        </w:rPr>
      </w:pPr>
      <w:r w:rsidRPr="00D346D6">
        <w:rPr>
          <w:rFonts w:eastAsia="Times New Roman" w:cs="Arial"/>
          <w:szCs w:val="20"/>
          <w:lang w:eastAsia="nl-NL"/>
        </w:rPr>
        <w:t xml:space="preserve">60 dB(A) tussen 07:00 en 19:00 </w:t>
      </w:r>
      <w:r w:rsidRPr="00D346D6">
        <w:rPr>
          <w:rFonts w:eastAsia="Times New Roman" w:cs="Arial"/>
          <w:szCs w:val="20"/>
          <w:lang w:eastAsia="nl-NL"/>
        </w:rPr>
        <w:br/>
        <w:t>55 dB(A) tussen 19:00 en 23:00</w:t>
      </w:r>
      <w:r w:rsidRPr="00D346D6">
        <w:rPr>
          <w:rFonts w:eastAsia="Times New Roman" w:cs="Arial"/>
          <w:szCs w:val="20"/>
          <w:lang w:eastAsia="nl-NL"/>
        </w:rPr>
        <w:br/>
        <w:t>50 dB(A) tussen 23:00 en 07:00, geldt ook voor zondagen en/of op feestdagen</w:t>
      </w:r>
    </w:p>
    <w:p w14:paraId="42DDF54C" w14:textId="7E85BB57" w:rsidR="00BA3B10" w:rsidRDefault="76A0C19C" w:rsidP="00BA3B10">
      <w:pPr>
        <w:pStyle w:val="Lijstalinea"/>
        <w:numPr>
          <w:ilvl w:val="0"/>
          <w:numId w:val="4"/>
        </w:numPr>
        <w:spacing w:before="120" w:after="120" w:line="240" w:lineRule="atLeast"/>
        <w:rPr>
          <w:rFonts w:eastAsia="Times New Roman" w:cs="Arial"/>
          <w:lang w:eastAsia="nl-NL"/>
        </w:rPr>
      </w:pPr>
      <w:r w:rsidRPr="0FCBBB6E">
        <w:rPr>
          <w:rFonts w:eastAsia="Times New Roman" w:cs="Arial"/>
          <w:lang w:eastAsia="nl-NL"/>
        </w:rPr>
        <w:t xml:space="preserve">De </w:t>
      </w:r>
      <w:r w:rsidR="1B68AA0D" w:rsidRPr="0FCBBB6E">
        <w:rPr>
          <w:rFonts w:eastAsia="Times New Roman" w:cs="Arial"/>
          <w:lang w:eastAsia="nl-NL"/>
        </w:rPr>
        <w:t>opdrachtnemer</w:t>
      </w:r>
      <w:r w:rsidRPr="0FCBBB6E">
        <w:rPr>
          <w:rFonts w:eastAsia="Times New Roman" w:cs="Arial"/>
          <w:lang w:eastAsia="nl-NL"/>
        </w:rPr>
        <w:t xml:space="preserve"> heeft een vast contactpersoon voor zowel de tegeltaxi </w:t>
      </w:r>
      <w:r w:rsidR="07B36E38" w:rsidRPr="0FCBBB6E">
        <w:rPr>
          <w:rFonts w:eastAsia="Times New Roman" w:cs="Arial"/>
          <w:lang w:eastAsia="nl-NL"/>
        </w:rPr>
        <w:t xml:space="preserve">als </w:t>
      </w:r>
      <w:r w:rsidRPr="0FCBBB6E">
        <w:rPr>
          <w:rFonts w:eastAsia="Times New Roman" w:cs="Arial"/>
          <w:lang w:eastAsia="nl-NL"/>
        </w:rPr>
        <w:t>de</w:t>
      </w:r>
      <w:r w:rsidR="0BF45368" w:rsidRPr="0FCBBB6E">
        <w:rPr>
          <w:rFonts w:eastAsia="Times New Roman" w:cs="Arial"/>
          <w:lang w:eastAsia="nl-NL"/>
        </w:rPr>
        <w:t xml:space="preserve"> </w:t>
      </w:r>
      <w:r w:rsidRPr="0FCBBB6E">
        <w:rPr>
          <w:rFonts w:eastAsia="Times New Roman" w:cs="Arial"/>
          <w:lang w:eastAsia="nl-NL"/>
        </w:rPr>
        <w:t>geveltuinenburendag</w:t>
      </w:r>
      <w:r w:rsidR="07B36E38" w:rsidRPr="0FCBBB6E">
        <w:rPr>
          <w:rFonts w:eastAsia="Times New Roman" w:cs="Arial"/>
          <w:lang w:eastAsia="nl-NL"/>
        </w:rPr>
        <w:t xml:space="preserve">. </w:t>
      </w:r>
      <w:r w:rsidR="1FDD9269" w:rsidRPr="0FCBBB6E">
        <w:rPr>
          <w:rFonts w:eastAsia="Times New Roman" w:cs="Arial"/>
          <w:lang w:eastAsia="nl-NL"/>
        </w:rPr>
        <w:t>Bij</w:t>
      </w:r>
      <w:r w:rsidR="07B36E38" w:rsidRPr="0FCBBB6E">
        <w:rPr>
          <w:rFonts w:eastAsia="Times New Roman" w:cs="Arial"/>
          <w:lang w:eastAsia="nl-NL"/>
        </w:rPr>
        <w:t xml:space="preserve"> afwezigheid is er een vervang</w:t>
      </w:r>
      <w:r w:rsidR="51BE6D86" w:rsidRPr="0FCBBB6E">
        <w:rPr>
          <w:rFonts w:eastAsia="Times New Roman" w:cs="Arial"/>
          <w:lang w:eastAsia="nl-NL"/>
        </w:rPr>
        <w:t>er als vast aanspreekpunt.</w:t>
      </w:r>
      <w:r w:rsidR="2F9BAB8B" w:rsidRPr="0FCBBB6E">
        <w:rPr>
          <w:rFonts w:eastAsia="Times New Roman" w:cs="Arial"/>
          <w:lang w:eastAsia="nl-NL"/>
        </w:rPr>
        <w:t xml:space="preserve"> Het vaste aanspreekpunt is:</w:t>
      </w:r>
    </w:p>
    <w:p w14:paraId="447D962A" w14:textId="1B534834" w:rsidR="00981425" w:rsidRDefault="00AB0D4A" w:rsidP="00981425">
      <w:pPr>
        <w:pStyle w:val="Lijstalinea"/>
        <w:numPr>
          <w:ilvl w:val="1"/>
          <w:numId w:val="4"/>
        </w:numPr>
        <w:spacing w:before="120" w:after="120" w:line="240" w:lineRule="atLeast"/>
        <w:rPr>
          <w:rFonts w:eastAsia="Times New Roman" w:cs="Arial"/>
          <w:lang w:eastAsia="nl-NL"/>
        </w:rPr>
      </w:pPr>
      <w:r w:rsidRPr="46259FF4">
        <w:rPr>
          <w:rFonts w:eastAsia="Times New Roman" w:cs="Arial"/>
          <w:lang w:eastAsia="nl-NL"/>
        </w:rPr>
        <w:t xml:space="preserve">Telefonisch </w:t>
      </w:r>
      <w:r w:rsidR="00D56594">
        <w:rPr>
          <w:rFonts w:eastAsia="Times New Roman" w:cs="Arial"/>
          <w:lang w:eastAsia="nl-NL"/>
        </w:rPr>
        <w:t xml:space="preserve">en via mail </w:t>
      </w:r>
      <w:r w:rsidRPr="46259FF4">
        <w:rPr>
          <w:rFonts w:eastAsia="Times New Roman" w:cs="Arial"/>
          <w:lang w:eastAsia="nl-NL"/>
        </w:rPr>
        <w:t>bereikbaar op werkdagen tussen 9:00 en 16:00</w:t>
      </w:r>
    </w:p>
    <w:p w14:paraId="7F869963" w14:textId="5C0433C0" w:rsidR="000D7619" w:rsidRDefault="000D7619" w:rsidP="00981425">
      <w:pPr>
        <w:pStyle w:val="Lijstalinea"/>
        <w:numPr>
          <w:ilvl w:val="1"/>
          <w:numId w:val="4"/>
        </w:numPr>
        <w:spacing w:before="120" w:after="120" w:line="240" w:lineRule="atLeast"/>
        <w:rPr>
          <w:rFonts w:eastAsia="Times New Roman" w:cs="Arial"/>
          <w:lang w:eastAsia="nl-NL"/>
        </w:rPr>
      </w:pPr>
      <w:r w:rsidRPr="46259FF4">
        <w:rPr>
          <w:rFonts w:eastAsia="Times New Roman" w:cs="Arial"/>
          <w:lang w:eastAsia="nl-NL"/>
        </w:rPr>
        <w:t>Per</w:t>
      </w:r>
      <w:r w:rsidR="002032E1" w:rsidRPr="46259FF4">
        <w:rPr>
          <w:rFonts w:eastAsia="Times New Roman" w:cs="Arial"/>
          <w:lang w:eastAsia="nl-NL"/>
        </w:rPr>
        <w:t xml:space="preserve"> mail</w:t>
      </w:r>
      <w:r w:rsidR="0005275E" w:rsidRPr="46259FF4">
        <w:rPr>
          <w:rFonts w:eastAsia="Times New Roman" w:cs="Arial"/>
          <w:lang w:eastAsia="nl-NL"/>
        </w:rPr>
        <w:t xml:space="preserve"> in de mogelijkheid te</w:t>
      </w:r>
      <w:r w:rsidR="002032E1" w:rsidRPr="46259FF4">
        <w:rPr>
          <w:rFonts w:eastAsia="Times New Roman" w:cs="Arial"/>
          <w:lang w:eastAsia="nl-NL"/>
        </w:rPr>
        <w:t xml:space="preserve"> reageren </w:t>
      </w:r>
      <w:r w:rsidR="009960EC" w:rsidRPr="46259FF4">
        <w:rPr>
          <w:rFonts w:eastAsia="Times New Roman" w:cs="Arial"/>
          <w:lang w:eastAsia="nl-NL"/>
        </w:rPr>
        <w:t xml:space="preserve">binnen 24 uur </w:t>
      </w:r>
      <w:r w:rsidR="00144EE8" w:rsidRPr="46259FF4">
        <w:rPr>
          <w:rFonts w:eastAsia="Times New Roman" w:cs="Arial"/>
          <w:lang w:eastAsia="nl-NL"/>
        </w:rPr>
        <w:t>(m.u.v. weekend en feestdagen)</w:t>
      </w:r>
      <w:r w:rsidR="003B2CE4" w:rsidRPr="46259FF4">
        <w:rPr>
          <w:rFonts w:eastAsia="Times New Roman" w:cs="Arial"/>
          <w:lang w:eastAsia="nl-NL"/>
        </w:rPr>
        <w:t>.</w:t>
      </w:r>
    </w:p>
    <w:p w14:paraId="7FDEAFFF" w14:textId="3476A6CB" w:rsidR="00325509" w:rsidRPr="00BA3B10" w:rsidRDefault="001C28C1" w:rsidP="00325509">
      <w:pPr>
        <w:pStyle w:val="Lijstalinea"/>
        <w:numPr>
          <w:ilvl w:val="0"/>
          <w:numId w:val="4"/>
        </w:numPr>
        <w:spacing w:before="120" w:after="120" w:line="240" w:lineRule="atLeast"/>
        <w:rPr>
          <w:rFonts w:eastAsia="Times New Roman" w:cs="Arial"/>
          <w:lang w:eastAsia="nl-NL"/>
        </w:rPr>
      </w:pPr>
      <w:r w:rsidRPr="46259FF4">
        <w:rPr>
          <w:rFonts w:eastAsia="Times New Roman" w:cs="Arial"/>
          <w:lang w:eastAsia="nl-NL"/>
        </w:rPr>
        <w:t>De gemeente Utrecht heeft een vast contactpersoon voor zowel de tegeltaxi als de geveltuinenburendag. Bij afwezigheid is er een vervanger als vast aanspreekpunt.</w:t>
      </w:r>
      <w:r w:rsidR="00325509" w:rsidRPr="46259FF4">
        <w:rPr>
          <w:rFonts w:eastAsia="Times New Roman" w:cs="Arial"/>
          <w:lang w:eastAsia="nl-NL"/>
        </w:rPr>
        <w:t xml:space="preserve"> Het vaste aanspreekpunt is:</w:t>
      </w:r>
    </w:p>
    <w:p w14:paraId="1D12D3BB" w14:textId="77777777" w:rsidR="00325509" w:rsidRDefault="00325509" w:rsidP="00325509">
      <w:pPr>
        <w:pStyle w:val="Lijstalinea"/>
        <w:numPr>
          <w:ilvl w:val="1"/>
          <w:numId w:val="4"/>
        </w:numPr>
        <w:spacing w:before="120" w:after="120" w:line="240" w:lineRule="atLeast"/>
        <w:rPr>
          <w:rFonts w:eastAsia="Times New Roman" w:cs="Arial"/>
          <w:lang w:eastAsia="nl-NL"/>
        </w:rPr>
      </w:pPr>
      <w:r w:rsidRPr="46259FF4">
        <w:rPr>
          <w:rFonts w:eastAsia="Times New Roman" w:cs="Arial"/>
          <w:lang w:eastAsia="nl-NL"/>
        </w:rPr>
        <w:t>Telefonisch bereikbaar op werkdagen tussen 9:00 en 16:00</w:t>
      </w:r>
    </w:p>
    <w:p w14:paraId="74CD6B9A" w14:textId="3B76CB21" w:rsidR="001C28C1" w:rsidRPr="00EC3C3C" w:rsidRDefault="00325509" w:rsidP="00B03760">
      <w:pPr>
        <w:pStyle w:val="Lijstalinea"/>
        <w:numPr>
          <w:ilvl w:val="1"/>
          <w:numId w:val="4"/>
        </w:numPr>
        <w:spacing w:before="120" w:after="120" w:line="240" w:lineRule="atLeast"/>
        <w:rPr>
          <w:rFonts w:eastAsia="Times New Roman" w:cs="Arial"/>
          <w:lang w:eastAsia="nl-NL"/>
        </w:rPr>
      </w:pPr>
      <w:r w:rsidRPr="46259FF4">
        <w:rPr>
          <w:rFonts w:eastAsia="Times New Roman" w:cs="Arial"/>
          <w:lang w:eastAsia="nl-NL"/>
        </w:rPr>
        <w:t>Per mail in de mogelijkheid te reageren binnen 24 uur (m.u.v. weekend en feestdagen).</w:t>
      </w:r>
    </w:p>
    <w:p w14:paraId="348A6C32" w14:textId="77777777" w:rsidR="00BB5488" w:rsidRDefault="00BB5488" w:rsidP="000665B2">
      <w:pPr>
        <w:spacing w:before="120" w:after="120" w:line="240" w:lineRule="atLeast"/>
        <w:ind w:left="851"/>
        <w:rPr>
          <w:rFonts w:eastAsia="Times New Roman" w:cs="Arial"/>
          <w:szCs w:val="20"/>
          <w:lang w:eastAsia="nl-NL"/>
        </w:rPr>
      </w:pPr>
    </w:p>
    <w:p w14:paraId="7B846C33" w14:textId="2237CA54" w:rsidR="00BB5488" w:rsidRDefault="00BB5488" w:rsidP="000665B2">
      <w:pPr>
        <w:spacing w:before="120" w:after="120" w:line="240" w:lineRule="atLeast"/>
        <w:ind w:left="851"/>
        <w:rPr>
          <w:rFonts w:eastAsia="Times New Roman" w:cs="Arial"/>
          <w:lang w:eastAsia="nl-NL"/>
        </w:rPr>
      </w:pPr>
      <w:r w:rsidRPr="03D17A5C">
        <w:rPr>
          <w:rFonts w:eastAsia="Times New Roman" w:cs="Arial"/>
          <w:b/>
          <w:u w:val="single"/>
          <w:lang w:eastAsia="nl-NL"/>
        </w:rPr>
        <w:t>Tegeltaxi</w:t>
      </w:r>
    </w:p>
    <w:p w14:paraId="09997720" w14:textId="6EF7FB1A" w:rsidR="00C853A7" w:rsidRDefault="008B3A69" w:rsidP="00C853A7">
      <w:pPr>
        <w:pStyle w:val="Lijstalinea"/>
        <w:numPr>
          <w:ilvl w:val="0"/>
          <w:numId w:val="4"/>
        </w:numPr>
        <w:spacing w:before="120" w:after="120" w:line="240" w:lineRule="atLeast"/>
        <w:rPr>
          <w:rFonts w:eastAsia="Times New Roman" w:cs="Arial"/>
          <w:szCs w:val="20"/>
          <w:lang w:eastAsia="nl-NL"/>
        </w:rPr>
      </w:pPr>
      <w:r w:rsidRPr="00EA72C9">
        <w:rPr>
          <w:rFonts w:eastAsia="Times New Roman" w:cs="Arial"/>
          <w:lang w:eastAsia="nl-NL"/>
        </w:rPr>
        <w:t>Opdrachtnemer</w:t>
      </w:r>
      <w:r w:rsidR="00C853A7" w:rsidRPr="00EA72C9">
        <w:rPr>
          <w:rFonts w:eastAsia="Times New Roman" w:cs="Arial"/>
          <w:lang w:eastAsia="nl-NL"/>
        </w:rPr>
        <w:t xml:space="preserve"> dient de stappen te volgen uit de bijlage: ‘Processchema Tegeltaxi 2024 Gemeente Utrecht’. </w:t>
      </w:r>
      <w:r w:rsidR="00117D13" w:rsidRPr="00EA72C9">
        <w:rPr>
          <w:rFonts w:eastAsia="Times New Roman" w:cs="Arial"/>
          <w:lang w:eastAsia="nl-NL"/>
        </w:rPr>
        <w:t xml:space="preserve">Dit processchema </w:t>
      </w:r>
      <w:r w:rsidR="00117D13" w:rsidRPr="46259FF4">
        <w:rPr>
          <w:rFonts w:eastAsia="Times New Roman" w:cs="Arial"/>
          <w:lang w:eastAsia="nl-NL"/>
        </w:rPr>
        <w:t xml:space="preserve">wordt jaarlijks </w:t>
      </w:r>
      <w:r w:rsidR="00F53EAE" w:rsidRPr="46259FF4">
        <w:rPr>
          <w:rFonts w:eastAsia="Times New Roman" w:cs="Arial"/>
          <w:lang w:eastAsia="nl-NL"/>
        </w:rPr>
        <w:t xml:space="preserve">geëvalueerd en geactualiseerd. </w:t>
      </w:r>
      <w:r w:rsidR="00467E54" w:rsidRPr="46259FF4">
        <w:rPr>
          <w:rFonts w:eastAsia="Times New Roman" w:cs="Arial"/>
          <w:lang w:eastAsia="nl-NL"/>
        </w:rPr>
        <w:t>De evaluatie wordt gedaan door de opdrachtnemer en de gemeente Utrecht.</w:t>
      </w:r>
      <w:r w:rsidR="00F53EAE" w:rsidRPr="46259FF4">
        <w:rPr>
          <w:rFonts w:eastAsia="Times New Roman" w:cs="Arial"/>
          <w:lang w:eastAsia="nl-NL"/>
        </w:rPr>
        <w:t xml:space="preserve"> </w:t>
      </w:r>
    </w:p>
    <w:p w14:paraId="572CB775" w14:textId="605F9A63" w:rsidR="735FD7CD" w:rsidRDefault="4C470922" w:rsidP="735FD7CD">
      <w:pPr>
        <w:pStyle w:val="Lijstalinea"/>
        <w:numPr>
          <w:ilvl w:val="0"/>
          <w:numId w:val="4"/>
        </w:numPr>
        <w:spacing w:before="120" w:after="120" w:line="240" w:lineRule="atLeast"/>
        <w:rPr>
          <w:rFonts w:eastAsia="Times New Roman" w:cs="Arial"/>
          <w:lang w:eastAsia="nl-NL"/>
        </w:rPr>
      </w:pPr>
      <w:r w:rsidRPr="4FEA4561">
        <w:rPr>
          <w:rFonts w:eastAsia="Times New Roman" w:cs="Arial"/>
          <w:lang w:eastAsia="nl-NL"/>
        </w:rPr>
        <w:t>D</w:t>
      </w:r>
      <w:r w:rsidR="10B6B0B2" w:rsidRPr="4FEA4561">
        <w:rPr>
          <w:rFonts w:eastAsia="Times New Roman" w:cs="Arial"/>
          <w:lang w:eastAsia="nl-NL"/>
        </w:rPr>
        <w:t>e</w:t>
      </w:r>
      <w:r w:rsidR="10B6B0B2" w:rsidRPr="434FEEFF">
        <w:rPr>
          <w:rFonts w:eastAsia="Times New Roman" w:cs="Arial"/>
          <w:lang w:eastAsia="nl-NL"/>
        </w:rPr>
        <w:t xml:space="preserve"> voorwaarden die </w:t>
      </w:r>
      <w:r w:rsidR="79A37D90" w:rsidRPr="0A990712">
        <w:rPr>
          <w:rFonts w:eastAsia="Times New Roman" w:cs="Arial"/>
          <w:lang w:eastAsia="nl-NL"/>
        </w:rPr>
        <w:t xml:space="preserve">staan op de </w:t>
      </w:r>
      <w:r w:rsidR="79A37D90" w:rsidRPr="5129BCDE">
        <w:rPr>
          <w:rFonts w:eastAsia="Times New Roman" w:cs="Arial"/>
          <w:lang w:eastAsia="nl-NL"/>
        </w:rPr>
        <w:t xml:space="preserve">aanmeldpagina </w:t>
      </w:r>
      <w:r w:rsidR="0C382BAE" w:rsidRPr="488611FA">
        <w:rPr>
          <w:rFonts w:eastAsia="Times New Roman" w:cs="Arial"/>
          <w:lang w:eastAsia="nl-NL"/>
        </w:rPr>
        <w:t xml:space="preserve">zijn leidend </w:t>
      </w:r>
      <w:r w:rsidR="0C382BAE" w:rsidRPr="30ABFE49">
        <w:rPr>
          <w:rFonts w:eastAsia="Times New Roman" w:cs="Arial"/>
          <w:lang w:eastAsia="nl-NL"/>
        </w:rPr>
        <w:t xml:space="preserve">voor de </w:t>
      </w:r>
      <w:r w:rsidR="0C382BAE" w:rsidRPr="3F33CDE3">
        <w:rPr>
          <w:rFonts w:eastAsia="Times New Roman" w:cs="Arial"/>
          <w:lang w:eastAsia="nl-NL"/>
        </w:rPr>
        <w:t>beoordeling van aanvragen</w:t>
      </w:r>
      <w:r w:rsidR="0C382BAE" w:rsidRPr="2E51BAA4">
        <w:rPr>
          <w:rFonts w:eastAsia="Times New Roman" w:cs="Arial"/>
          <w:lang w:eastAsia="nl-NL"/>
        </w:rPr>
        <w:t>.</w:t>
      </w:r>
    </w:p>
    <w:p w14:paraId="3634CF12" w14:textId="2CBDD363" w:rsidR="00357BA7" w:rsidRPr="00C853A7" w:rsidRDefault="006D48C8" w:rsidP="00C853A7">
      <w:pPr>
        <w:pStyle w:val="Lijstalinea"/>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Het ophalen</w:t>
      </w:r>
      <w:r w:rsidR="00FD1690" w:rsidRPr="46259FF4">
        <w:rPr>
          <w:rFonts w:eastAsia="Times New Roman" w:cs="Arial"/>
          <w:lang w:eastAsia="nl-NL"/>
        </w:rPr>
        <w:t xml:space="preserve"> van de tegels</w:t>
      </w:r>
      <w:r w:rsidRPr="46259FF4">
        <w:rPr>
          <w:rFonts w:eastAsia="Times New Roman" w:cs="Arial"/>
          <w:lang w:eastAsia="nl-NL"/>
        </w:rPr>
        <w:t xml:space="preserve"> vindt plaats in de periode </w:t>
      </w:r>
      <w:r w:rsidR="00D862E4" w:rsidRPr="46259FF4">
        <w:rPr>
          <w:rFonts w:eastAsia="Times New Roman" w:cs="Arial"/>
          <w:lang w:eastAsia="nl-NL"/>
        </w:rPr>
        <w:t>maart tot oktober</w:t>
      </w:r>
      <w:r w:rsidR="00211B06" w:rsidRPr="46259FF4">
        <w:rPr>
          <w:rFonts w:eastAsia="Times New Roman" w:cs="Arial"/>
          <w:lang w:eastAsia="nl-NL"/>
        </w:rPr>
        <w:t>.</w:t>
      </w:r>
      <w:r w:rsidR="00D42BFB" w:rsidRPr="46259FF4">
        <w:rPr>
          <w:rFonts w:eastAsia="Times New Roman" w:cs="Arial"/>
          <w:lang w:eastAsia="nl-NL"/>
        </w:rPr>
        <w:t xml:space="preserve"> De gevraagd</w:t>
      </w:r>
      <w:r w:rsidR="00A87BB8" w:rsidRPr="46259FF4">
        <w:rPr>
          <w:rFonts w:eastAsia="Times New Roman" w:cs="Arial"/>
          <w:lang w:eastAsia="nl-NL"/>
        </w:rPr>
        <w:t>e</w:t>
      </w:r>
      <w:r w:rsidR="00D42BFB" w:rsidRPr="46259FF4">
        <w:rPr>
          <w:rFonts w:eastAsia="Times New Roman" w:cs="Arial"/>
          <w:lang w:eastAsia="nl-NL"/>
        </w:rPr>
        <w:t xml:space="preserve"> backoffice start </w:t>
      </w:r>
      <w:r w:rsidR="00A87BB8" w:rsidRPr="46259FF4">
        <w:rPr>
          <w:rFonts w:eastAsia="Times New Roman" w:cs="Arial"/>
          <w:lang w:eastAsia="nl-NL"/>
        </w:rPr>
        <w:t>in februari en loopt door tot de laatste ophaaldag van het jaar</w:t>
      </w:r>
      <w:r w:rsidR="002F511B" w:rsidRPr="46259FF4">
        <w:rPr>
          <w:rFonts w:eastAsia="Times New Roman" w:cs="Arial"/>
          <w:lang w:eastAsia="nl-NL"/>
        </w:rPr>
        <w:t xml:space="preserve">. </w:t>
      </w:r>
    </w:p>
    <w:p w14:paraId="1F7718C0" w14:textId="2096AB73" w:rsidR="00FF5709" w:rsidRDefault="00DF330C" w:rsidP="00FF5709">
      <w:pPr>
        <w:pStyle w:val="Lijstalinea"/>
        <w:numPr>
          <w:ilvl w:val="0"/>
          <w:numId w:val="4"/>
        </w:numPr>
        <w:spacing w:before="120" w:after="120" w:line="240" w:lineRule="atLeast"/>
        <w:rPr>
          <w:rFonts w:eastAsia="Times New Roman" w:cs="Arial"/>
          <w:lang w:eastAsia="nl-NL"/>
        </w:rPr>
      </w:pPr>
      <w:r w:rsidRPr="46259FF4">
        <w:rPr>
          <w:rFonts w:eastAsia="Times New Roman" w:cs="Arial"/>
          <w:lang w:eastAsia="nl-NL"/>
        </w:rPr>
        <w:t xml:space="preserve">Een goedgekeurde </w:t>
      </w:r>
      <w:r w:rsidR="00E143D3" w:rsidRPr="46259FF4">
        <w:rPr>
          <w:rFonts w:eastAsia="Times New Roman" w:cs="Arial"/>
          <w:lang w:eastAsia="nl-NL"/>
        </w:rPr>
        <w:t xml:space="preserve">aanvraag </w:t>
      </w:r>
      <w:r w:rsidR="00100F4A" w:rsidRPr="46259FF4">
        <w:rPr>
          <w:rFonts w:eastAsia="Times New Roman" w:cs="Arial"/>
          <w:lang w:eastAsia="nl-NL"/>
        </w:rPr>
        <w:t xml:space="preserve">mag </w:t>
      </w:r>
      <w:r w:rsidR="00045222" w:rsidRPr="46259FF4">
        <w:rPr>
          <w:rFonts w:eastAsia="Times New Roman" w:cs="Arial"/>
          <w:lang w:eastAsia="nl-NL"/>
        </w:rPr>
        <w:t xml:space="preserve">maximaal </w:t>
      </w:r>
      <w:r w:rsidR="00440BB3" w:rsidRPr="46259FF4">
        <w:rPr>
          <w:rFonts w:eastAsia="Times New Roman" w:cs="Arial"/>
          <w:lang w:eastAsia="nl-NL"/>
        </w:rPr>
        <w:t xml:space="preserve">4 weken wachten </w:t>
      </w:r>
      <w:r w:rsidR="001C00EF" w:rsidRPr="46259FF4">
        <w:rPr>
          <w:rFonts w:eastAsia="Times New Roman" w:cs="Arial"/>
          <w:lang w:eastAsia="nl-NL"/>
        </w:rPr>
        <w:t>op een</w:t>
      </w:r>
      <w:r w:rsidR="00A03091" w:rsidRPr="46259FF4">
        <w:rPr>
          <w:rFonts w:eastAsia="Times New Roman" w:cs="Arial"/>
          <w:lang w:eastAsia="nl-NL"/>
        </w:rPr>
        <w:t xml:space="preserve"> ophaal</w:t>
      </w:r>
      <w:r w:rsidR="00DF5C29" w:rsidRPr="46259FF4">
        <w:rPr>
          <w:rFonts w:eastAsia="Times New Roman" w:cs="Arial"/>
          <w:lang w:eastAsia="nl-NL"/>
        </w:rPr>
        <w:t>moment</w:t>
      </w:r>
      <w:r w:rsidR="00CC358B" w:rsidRPr="46259FF4">
        <w:rPr>
          <w:rFonts w:eastAsia="Times New Roman" w:cs="Arial"/>
          <w:lang w:eastAsia="nl-NL"/>
        </w:rPr>
        <w:t>.</w:t>
      </w:r>
    </w:p>
    <w:p w14:paraId="0B955258" w14:textId="140F2374" w:rsidR="00A03091" w:rsidRDefault="00A03091" w:rsidP="000C25FD">
      <w:pPr>
        <w:pStyle w:val="Lijstalinea"/>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Uitgangspunt </w:t>
      </w:r>
      <w:r w:rsidR="00CE1E48" w:rsidRPr="46259FF4">
        <w:rPr>
          <w:rFonts w:eastAsia="Times New Roman" w:cs="Arial"/>
          <w:lang w:eastAsia="nl-NL"/>
        </w:rPr>
        <w:t>is</w:t>
      </w:r>
      <w:r w:rsidR="00893471" w:rsidRPr="46259FF4">
        <w:rPr>
          <w:rFonts w:eastAsia="Times New Roman" w:cs="Arial"/>
          <w:lang w:eastAsia="nl-NL"/>
        </w:rPr>
        <w:t>:</w:t>
      </w:r>
      <w:r w:rsidRPr="46259FF4">
        <w:rPr>
          <w:rFonts w:eastAsia="Times New Roman" w:cs="Arial"/>
          <w:lang w:eastAsia="nl-NL"/>
        </w:rPr>
        <w:t xml:space="preserve"> </w:t>
      </w:r>
      <w:r w:rsidR="003C4D27" w:rsidRPr="46259FF4">
        <w:rPr>
          <w:rFonts w:eastAsia="Times New Roman" w:cs="Arial"/>
          <w:lang w:eastAsia="nl-NL"/>
        </w:rPr>
        <w:t>2 ophaaldag</w:t>
      </w:r>
      <w:r w:rsidR="00F33F14" w:rsidRPr="46259FF4">
        <w:rPr>
          <w:rFonts w:eastAsia="Times New Roman" w:cs="Arial"/>
          <w:lang w:eastAsia="nl-NL"/>
        </w:rPr>
        <w:t>en in de maand</w:t>
      </w:r>
      <w:r w:rsidR="003C4D27" w:rsidRPr="46259FF4">
        <w:rPr>
          <w:rFonts w:eastAsia="Times New Roman" w:cs="Arial"/>
          <w:lang w:eastAsia="nl-NL"/>
        </w:rPr>
        <w:t xml:space="preserve">, maar ruimte </w:t>
      </w:r>
      <w:r w:rsidR="00053983" w:rsidRPr="46259FF4">
        <w:rPr>
          <w:rFonts w:eastAsia="Times New Roman" w:cs="Arial"/>
          <w:lang w:eastAsia="nl-NL"/>
        </w:rPr>
        <w:t xml:space="preserve">voor </w:t>
      </w:r>
      <w:r w:rsidR="004C6282" w:rsidRPr="46259FF4">
        <w:rPr>
          <w:rFonts w:eastAsia="Times New Roman" w:cs="Arial"/>
          <w:lang w:eastAsia="nl-NL"/>
        </w:rPr>
        <w:t>toevoegen ophaaldagen bij</w:t>
      </w:r>
      <w:r w:rsidR="00D1321B" w:rsidRPr="46259FF4">
        <w:rPr>
          <w:rFonts w:eastAsia="Times New Roman" w:cs="Arial"/>
          <w:lang w:eastAsia="nl-NL"/>
        </w:rPr>
        <w:t xml:space="preserve"> groei aantal aanvragen</w:t>
      </w:r>
      <w:r w:rsidR="00352C0B" w:rsidRPr="46259FF4">
        <w:rPr>
          <w:rFonts w:eastAsia="Times New Roman" w:cs="Arial"/>
          <w:lang w:eastAsia="nl-NL"/>
        </w:rPr>
        <w:t xml:space="preserve">. </w:t>
      </w:r>
    </w:p>
    <w:p w14:paraId="666A9792" w14:textId="297716D9" w:rsidR="00352C0B" w:rsidRDefault="00BE4560" w:rsidP="000C25FD">
      <w:pPr>
        <w:pStyle w:val="Lijstalinea"/>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Teg</w:t>
      </w:r>
      <w:r w:rsidR="0019228D" w:rsidRPr="46259FF4">
        <w:rPr>
          <w:rFonts w:eastAsia="Times New Roman" w:cs="Arial"/>
          <w:lang w:eastAsia="nl-NL"/>
        </w:rPr>
        <w:t>els moeten opgehaald kunnen worden door de gehele Gemeente Utrecht,</w:t>
      </w:r>
      <w:r w:rsidR="00E15E98" w:rsidRPr="46259FF4">
        <w:rPr>
          <w:rFonts w:eastAsia="Times New Roman" w:cs="Arial"/>
          <w:lang w:eastAsia="nl-NL"/>
        </w:rPr>
        <w:t xml:space="preserve"> ook in de milieu-zone.</w:t>
      </w:r>
    </w:p>
    <w:p w14:paraId="3B04FD58" w14:textId="733C413F" w:rsidR="00BC060A" w:rsidRDefault="00D92FEE" w:rsidP="000C25FD">
      <w:pPr>
        <w:pStyle w:val="Lijstalinea"/>
        <w:numPr>
          <w:ilvl w:val="0"/>
          <w:numId w:val="4"/>
        </w:numPr>
        <w:spacing w:before="120" w:after="120" w:line="240" w:lineRule="atLeast"/>
        <w:rPr>
          <w:rFonts w:eastAsia="Times New Roman" w:cs="Arial"/>
          <w:lang w:eastAsia="nl-NL"/>
        </w:rPr>
      </w:pPr>
      <w:r w:rsidRPr="46259FF4">
        <w:rPr>
          <w:rFonts w:eastAsia="Times New Roman" w:cs="Arial"/>
          <w:lang w:eastAsia="nl-NL"/>
        </w:rPr>
        <w:t xml:space="preserve">Aanvragen </w:t>
      </w:r>
      <w:r w:rsidR="00BA07E6" w:rsidRPr="46259FF4">
        <w:rPr>
          <w:rFonts w:eastAsia="Times New Roman" w:cs="Arial"/>
          <w:lang w:eastAsia="nl-NL"/>
        </w:rPr>
        <w:t>kunnen alleen gedaan worden voor tegels uit particuliere tuinen</w:t>
      </w:r>
      <w:r w:rsidR="00A93853" w:rsidRPr="46259FF4">
        <w:rPr>
          <w:rFonts w:eastAsia="Times New Roman" w:cs="Arial"/>
          <w:lang w:eastAsia="nl-NL"/>
        </w:rPr>
        <w:t xml:space="preserve"> </w:t>
      </w:r>
      <w:r w:rsidR="00007109" w:rsidRPr="46259FF4">
        <w:rPr>
          <w:rFonts w:eastAsia="Times New Roman" w:cs="Arial"/>
          <w:lang w:eastAsia="nl-NL"/>
        </w:rPr>
        <w:t>minimaal 1</w:t>
      </w:r>
      <w:r w:rsidR="00EE2B4F" w:rsidRPr="46259FF4">
        <w:rPr>
          <w:rFonts w:eastAsia="Times New Roman" w:cs="Arial"/>
          <w:lang w:eastAsia="nl-NL"/>
        </w:rPr>
        <w:t xml:space="preserve"> </w:t>
      </w:r>
      <w:r w:rsidR="00007109" w:rsidRPr="46259FF4">
        <w:rPr>
          <w:rFonts w:eastAsia="Times New Roman" w:cs="Arial"/>
          <w:lang w:eastAsia="nl-NL"/>
        </w:rPr>
        <w:t xml:space="preserve">m2 </w:t>
      </w:r>
      <w:r w:rsidR="00D82361" w:rsidRPr="46259FF4">
        <w:rPr>
          <w:rFonts w:eastAsia="Times New Roman" w:cs="Arial"/>
          <w:lang w:eastAsia="nl-NL"/>
        </w:rPr>
        <w:t xml:space="preserve">en </w:t>
      </w:r>
      <w:r w:rsidR="005305B7" w:rsidRPr="46259FF4">
        <w:rPr>
          <w:rFonts w:eastAsia="Times New Roman" w:cs="Arial"/>
          <w:lang w:eastAsia="nl-NL"/>
        </w:rPr>
        <w:t>er is geen maximum.</w:t>
      </w:r>
    </w:p>
    <w:p w14:paraId="3AFE61E7" w14:textId="61C52198" w:rsidR="00237C15" w:rsidRDefault="008B3A69" w:rsidP="000C25FD">
      <w:pPr>
        <w:pStyle w:val="Lijstalinea"/>
        <w:numPr>
          <w:ilvl w:val="0"/>
          <w:numId w:val="4"/>
        </w:numPr>
        <w:spacing w:before="120" w:after="120" w:line="240" w:lineRule="atLeast"/>
        <w:rPr>
          <w:rFonts w:eastAsia="Times New Roman" w:cs="Arial"/>
          <w:szCs w:val="20"/>
          <w:lang w:eastAsia="nl-NL"/>
        </w:rPr>
      </w:pPr>
      <w:r w:rsidRPr="46259FF4">
        <w:rPr>
          <w:rFonts w:eastAsia="Times New Roman" w:cs="Arial"/>
          <w:lang w:eastAsia="nl-NL"/>
        </w:rPr>
        <w:lastRenderedPageBreak/>
        <w:t>Opdrachtnemer</w:t>
      </w:r>
      <w:r w:rsidR="00F447F6" w:rsidRPr="46259FF4">
        <w:rPr>
          <w:rFonts w:eastAsia="Times New Roman" w:cs="Arial"/>
          <w:lang w:eastAsia="nl-NL"/>
        </w:rPr>
        <w:t xml:space="preserve"> </w:t>
      </w:r>
      <w:r w:rsidR="0031225B" w:rsidRPr="46259FF4">
        <w:rPr>
          <w:rFonts w:eastAsia="Times New Roman" w:cs="Arial"/>
          <w:lang w:eastAsia="nl-NL"/>
        </w:rPr>
        <w:t xml:space="preserve">stelt </w:t>
      </w:r>
      <w:r w:rsidR="00667C26" w:rsidRPr="46259FF4">
        <w:rPr>
          <w:rFonts w:eastAsia="Times New Roman" w:cs="Arial"/>
          <w:lang w:eastAsia="nl-NL"/>
        </w:rPr>
        <w:t>sjabloonmail</w:t>
      </w:r>
      <w:r w:rsidR="00E2715F" w:rsidRPr="46259FF4">
        <w:rPr>
          <w:rFonts w:eastAsia="Times New Roman" w:cs="Arial"/>
          <w:lang w:eastAsia="nl-NL"/>
        </w:rPr>
        <w:t>s</w:t>
      </w:r>
      <w:r w:rsidR="00667C26" w:rsidRPr="46259FF4">
        <w:rPr>
          <w:rFonts w:eastAsia="Times New Roman" w:cs="Arial"/>
          <w:lang w:eastAsia="nl-NL"/>
        </w:rPr>
        <w:t xml:space="preserve"> op voor communicatie met aanvragers</w:t>
      </w:r>
      <w:r w:rsidR="00811AC9" w:rsidRPr="46259FF4">
        <w:rPr>
          <w:rFonts w:eastAsia="Times New Roman" w:cs="Arial"/>
          <w:lang w:eastAsia="nl-NL"/>
        </w:rPr>
        <w:t>.</w:t>
      </w:r>
      <w:r w:rsidR="00667C26" w:rsidRPr="46259FF4">
        <w:rPr>
          <w:rFonts w:eastAsia="Times New Roman" w:cs="Arial"/>
          <w:lang w:eastAsia="nl-NL"/>
        </w:rPr>
        <w:t xml:space="preserve"> </w:t>
      </w:r>
      <w:r w:rsidR="00811AC9" w:rsidRPr="46259FF4">
        <w:rPr>
          <w:rFonts w:eastAsia="Times New Roman" w:cs="Arial"/>
          <w:lang w:eastAsia="nl-NL"/>
        </w:rPr>
        <w:t>G</w:t>
      </w:r>
      <w:r w:rsidR="00667C26" w:rsidRPr="46259FF4">
        <w:rPr>
          <w:rFonts w:eastAsia="Times New Roman" w:cs="Arial"/>
          <w:lang w:eastAsia="nl-NL"/>
        </w:rPr>
        <w:t xml:space="preserve">oedkeuring van Waterproof030 is nodig voordat </w:t>
      </w:r>
      <w:r w:rsidR="00CB0731" w:rsidRPr="46259FF4">
        <w:rPr>
          <w:rFonts w:eastAsia="Times New Roman" w:cs="Arial"/>
          <w:lang w:eastAsia="nl-NL"/>
        </w:rPr>
        <w:t>mails</w:t>
      </w:r>
      <w:r w:rsidR="00667C26" w:rsidRPr="46259FF4">
        <w:rPr>
          <w:rFonts w:eastAsia="Times New Roman" w:cs="Arial"/>
          <w:lang w:eastAsia="nl-NL"/>
        </w:rPr>
        <w:t xml:space="preserve"> worden gebruikt binnen deze opdracht. </w:t>
      </w:r>
    </w:p>
    <w:p w14:paraId="42FCB99C" w14:textId="7F92E2AE" w:rsidR="00C853A7" w:rsidRDefault="00C853A7" w:rsidP="00C853A7">
      <w:pPr>
        <w:pStyle w:val="Lijstalinea"/>
        <w:numPr>
          <w:ilvl w:val="0"/>
          <w:numId w:val="4"/>
        </w:numPr>
        <w:spacing w:before="120" w:after="120" w:line="240" w:lineRule="atLeast"/>
        <w:rPr>
          <w:rFonts w:eastAsia="Times New Roman" w:cs="Arial"/>
          <w:lang w:eastAsia="nl-NL"/>
        </w:rPr>
      </w:pPr>
      <w:r w:rsidRPr="46259FF4">
        <w:rPr>
          <w:rFonts w:eastAsia="Times New Roman" w:cs="Arial"/>
          <w:lang w:eastAsia="nl-NL"/>
        </w:rPr>
        <w:t xml:space="preserve">Tegels mogen alleen opgehaald worden </w:t>
      </w:r>
      <w:r w:rsidR="00222FB3" w:rsidRPr="46259FF4">
        <w:rPr>
          <w:rFonts w:eastAsia="Times New Roman" w:cs="Arial"/>
          <w:lang w:eastAsia="nl-NL"/>
        </w:rPr>
        <w:t>na</w:t>
      </w:r>
      <w:r w:rsidRPr="46259FF4">
        <w:rPr>
          <w:rFonts w:eastAsia="Times New Roman" w:cs="Arial"/>
          <w:lang w:eastAsia="nl-NL"/>
        </w:rPr>
        <w:t xml:space="preserve"> goedkeuring van Gemeente Utrecht op ophaallijst.</w:t>
      </w:r>
    </w:p>
    <w:p w14:paraId="4E7C34AF" w14:textId="04598D62" w:rsidR="00D371E7" w:rsidRDefault="00BA5AF1" w:rsidP="00C853A7">
      <w:pPr>
        <w:pStyle w:val="Lijstalinea"/>
        <w:numPr>
          <w:ilvl w:val="0"/>
          <w:numId w:val="4"/>
        </w:numPr>
        <w:spacing w:before="120" w:after="120" w:line="240" w:lineRule="atLeast"/>
        <w:rPr>
          <w:rFonts w:eastAsia="Times New Roman" w:cs="Arial"/>
          <w:lang w:eastAsia="nl-NL"/>
        </w:rPr>
      </w:pPr>
      <w:r>
        <w:rPr>
          <w:rFonts w:eastAsia="Times New Roman" w:cs="Arial"/>
          <w:lang w:eastAsia="nl-NL"/>
        </w:rPr>
        <w:t xml:space="preserve">Bij hinder </w:t>
      </w:r>
      <w:r w:rsidR="006A1A7C">
        <w:rPr>
          <w:rFonts w:eastAsia="Times New Roman" w:cs="Arial"/>
          <w:lang w:eastAsia="nl-NL"/>
        </w:rPr>
        <w:t xml:space="preserve">op het trottoir </w:t>
      </w:r>
      <w:r w:rsidR="00F055FF">
        <w:rPr>
          <w:rFonts w:eastAsia="Times New Roman" w:cs="Arial"/>
          <w:lang w:eastAsia="nl-NL"/>
        </w:rPr>
        <w:t xml:space="preserve">door </w:t>
      </w:r>
      <w:r w:rsidR="79A47E35" w:rsidRPr="0BAED548">
        <w:rPr>
          <w:rFonts w:eastAsia="Times New Roman" w:cs="Arial"/>
          <w:lang w:eastAsia="nl-NL"/>
        </w:rPr>
        <w:t xml:space="preserve">een groot </w:t>
      </w:r>
      <w:r w:rsidR="00F055FF" w:rsidRPr="0BAED548">
        <w:rPr>
          <w:rFonts w:eastAsia="Times New Roman" w:cs="Arial"/>
          <w:lang w:eastAsia="nl-NL"/>
        </w:rPr>
        <w:t xml:space="preserve">aantal </w:t>
      </w:r>
      <w:r w:rsidR="66ACB9BD" w:rsidRPr="0BAED548">
        <w:rPr>
          <w:rFonts w:eastAsia="Times New Roman" w:cs="Arial"/>
          <w:lang w:eastAsia="nl-NL"/>
        </w:rPr>
        <w:t xml:space="preserve">vierkante meters </w:t>
      </w:r>
      <w:r w:rsidR="66ACB9BD" w:rsidRPr="3FE2FE8E">
        <w:rPr>
          <w:rFonts w:eastAsia="Times New Roman" w:cs="Arial"/>
          <w:lang w:eastAsia="nl-NL"/>
        </w:rPr>
        <w:t>t</w:t>
      </w:r>
      <w:r w:rsidR="00F055FF" w:rsidRPr="3FE2FE8E">
        <w:rPr>
          <w:rFonts w:eastAsia="Times New Roman" w:cs="Arial"/>
          <w:lang w:eastAsia="nl-NL"/>
        </w:rPr>
        <w:t>egels</w:t>
      </w:r>
      <w:r w:rsidR="00F055FF">
        <w:rPr>
          <w:rFonts w:eastAsia="Times New Roman" w:cs="Arial"/>
          <w:lang w:eastAsia="nl-NL"/>
        </w:rPr>
        <w:t>, dien</w:t>
      </w:r>
      <w:r w:rsidR="00C63A52">
        <w:rPr>
          <w:rFonts w:eastAsia="Times New Roman" w:cs="Arial"/>
          <w:lang w:eastAsia="nl-NL"/>
        </w:rPr>
        <w:t>en de tegels</w:t>
      </w:r>
      <w:r w:rsidR="000332B2">
        <w:rPr>
          <w:rFonts w:eastAsia="Times New Roman" w:cs="Arial"/>
          <w:lang w:eastAsia="nl-NL"/>
        </w:rPr>
        <w:t xml:space="preserve"> op een andere manier opgehaa</w:t>
      </w:r>
      <w:r w:rsidR="00DC0CC3">
        <w:rPr>
          <w:rFonts w:eastAsia="Times New Roman" w:cs="Arial"/>
          <w:lang w:eastAsia="nl-NL"/>
        </w:rPr>
        <w:t xml:space="preserve">ld te worden, bijvoorbeeld </w:t>
      </w:r>
      <w:r w:rsidR="00324D4D">
        <w:rPr>
          <w:rFonts w:eastAsia="Times New Roman" w:cs="Arial"/>
          <w:lang w:eastAsia="nl-NL"/>
        </w:rPr>
        <w:t xml:space="preserve">door een </w:t>
      </w:r>
      <w:r w:rsidR="00DC0CC3">
        <w:rPr>
          <w:rFonts w:eastAsia="Times New Roman" w:cs="Arial"/>
          <w:lang w:eastAsia="nl-NL"/>
        </w:rPr>
        <w:t>container.</w:t>
      </w:r>
    </w:p>
    <w:p w14:paraId="53E7AF4B" w14:textId="77777777" w:rsidR="009E3EE9" w:rsidRPr="009E3EE9" w:rsidRDefault="009E3EE9" w:rsidP="009E3EE9">
      <w:pPr>
        <w:spacing w:before="120" w:after="120" w:line="240" w:lineRule="atLeast"/>
        <w:rPr>
          <w:rFonts w:eastAsia="Times New Roman" w:cs="Arial"/>
          <w:lang w:eastAsia="nl-NL"/>
        </w:rPr>
      </w:pPr>
    </w:p>
    <w:p w14:paraId="74CAFED5" w14:textId="4673318C" w:rsidR="00FF5709" w:rsidRDefault="006C34CD" w:rsidP="00450F7A">
      <w:pPr>
        <w:spacing w:before="120" w:after="120" w:line="240" w:lineRule="atLeast"/>
        <w:ind w:left="708"/>
        <w:rPr>
          <w:rFonts w:eastAsia="Times New Roman" w:cs="Arial"/>
          <w:b/>
          <w:bCs/>
          <w:szCs w:val="20"/>
          <w:u w:val="single"/>
          <w:lang w:val="en-US" w:eastAsia="nl-NL"/>
        </w:rPr>
      </w:pPr>
      <w:proofErr w:type="spellStart"/>
      <w:r w:rsidRPr="00BB5488">
        <w:rPr>
          <w:rFonts w:eastAsia="Times New Roman" w:cs="Arial"/>
          <w:b/>
          <w:bCs/>
          <w:szCs w:val="20"/>
          <w:u w:val="single"/>
          <w:lang w:val="en-US" w:eastAsia="nl-NL"/>
        </w:rPr>
        <w:t>G</w:t>
      </w:r>
      <w:r>
        <w:rPr>
          <w:rFonts w:eastAsia="Times New Roman" w:cs="Arial"/>
          <w:b/>
          <w:bCs/>
          <w:szCs w:val="20"/>
          <w:u w:val="single"/>
          <w:lang w:val="en-US" w:eastAsia="nl-NL"/>
        </w:rPr>
        <w:t>eveltuinenburendag</w:t>
      </w:r>
      <w:proofErr w:type="spellEnd"/>
    </w:p>
    <w:p w14:paraId="2CE54AAE" w14:textId="27510DA7" w:rsidR="00D71832" w:rsidRPr="00C853A7" w:rsidRDefault="008B3A69" w:rsidP="00D71832">
      <w:pPr>
        <w:pStyle w:val="Lijstalinea"/>
        <w:numPr>
          <w:ilvl w:val="0"/>
          <w:numId w:val="4"/>
        </w:numPr>
        <w:spacing w:before="120" w:after="120" w:line="240" w:lineRule="atLeast"/>
        <w:rPr>
          <w:rFonts w:eastAsia="Times New Roman" w:cs="Arial"/>
          <w:szCs w:val="20"/>
          <w:lang w:eastAsia="nl-NL"/>
        </w:rPr>
      </w:pPr>
      <w:r w:rsidRPr="00EA72C9">
        <w:rPr>
          <w:rFonts w:eastAsia="Times New Roman" w:cs="Arial"/>
          <w:lang w:eastAsia="nl-NL"/>
        </w:rPr>
        <w:t>Opdrachtnemer</w:t>
      </w:r>
      <w:r w:rsidR="00D71832" w:rsidRPr="00EA72C9">
        <w:rPr>
          <w:rFonts w:eastAsia="Times New Roman" w:cs="Arial"/>
          <w:lang w:eastAsia="nl-NL"/>
        </w:rPr>
        <w:t xml:space="preserve"> dient de stappen te volgen uit de bijlage: ‘Processchema </w:t>
      </w:r>
      <w:r w:rsidR="00336218" w:rsidRPr="00EA72C9">
        <w:rPr>
          <w:rFonts w:eastAsia="Times New Roman" w:cs="Arial"/>
          <w:lang w:eastAsia="nl-NL"/>
        </w:rPr>
        <w:t>Geveltuinenburendag</w:t>
      </w:r>
      <w:r w:rsidR="00D71832" w:rsidRPr="00EA72C9">
        <w:rPr>
          <w:rFonts w:eastAsia="Times New Roman" w:cs="Arial"/>
          <w:lang w:eastAsia="nl-NL"/>
        </w:rPr>
        <w:t xml:space="preserve"> 2024 Gemeente Utrecht’. </w:t>
      </w:r>
      <w:r w:rsidR="00467E54" w:rsidRPr="00EA72C9">
        <w:rPr>
          <w:rFonts w:eastAsia="Times New Roman" w:cs="Arial"/>
          <w:lang w:eastAsia="nl-NL"/>
        </w:rPr>
        <w:t>Dit processchema wordt jaarlijks geëvalueerd en geactualiseerd. De evaluatie wordt gedaan</w:t>
      </w:r>
      <w:r w:rsidR="00467E54" w:rsidRPr="46259FF4">
        <w:rPr>
          <w:rFonts w:eastAsia="Times New Roman" w:cs="Arial"/>
          <w:lang w:eastAsia="nl-NL"/>
        </w:rPr>
        <w:t xml:space="preserve"> door de opdrachtnemer en de gemeente Utrecht.</w:t>
      </w:r>
    </w:p>
    <w:p w14:paraId="1C9DE664" w14:textId="361B3C2B" w:rsidR="00D0664B" w:rsidRDefault="00D0664B" w:rsidP="004E2661">
      <w:pPr>
        <w:pStyle w:val="Lijstalinea"/>
        <w:numPr>
          <w:ilvl w:val="0"/>
          <w:numId w:val="4"/>
        </w:numPr>
        <w:spacing w:before="120" w:after="120" w:line="240" w:lineRule="atLeast"/>
        <w:rPr>
          <w:rFonts w:eastAsia="Times New Roman" w:cs="Arial"/>
          <w:lang w:eastAsia="nl-NL"/>
        </w:rPr>
      </w:pPr>
      <w:r w:rsidRPr="46259FF4">
        <w:rPr>
          <w:rFonts w:eastAsia="Times New Roman" w:cs="Arial"/>
          <w:lang w:eastAsia="nl-NL"/>
        </w:rPr>
        <w:t>Al het materiaal en materieel moet 1 á 2 dagen voor de geveltuinburendag worden geleverd.</w:t>
      </w:r>
    </w:p>
    <w:p w14:paraId="4411C91D" w14:textId="436BA3FA" w:rsidR="004E2661" w:rsidRDefault="00737BF6" w:rsidP="004E2661">
      <w:pPr>
        <w:pStyle w:val="Lijstalinea"/>
        <w:numPr>
          <w:ilvl w:val="0"/>
          <w:numId w:val="4"/>
        </w:numPr>
        <w:spacing w:before="120" w:after="120" w:line="240" w:lineRule="atLeast"/>
        <w:rPr>
          <w:rFonts w:eastAsia="Times New Roman" w:cs="Arial"/>
          <w:lang w:eastAsia="nl-NL"/>
        </w:rPr>
      </w:pPr>
      <w:r w:rsidRPr="46259FF4">
        <w:rPr>
          <w:rFonts w:eastAsia="Times New Roman" w:cs="Arial"/>
          <w:lang w:eastAsia="nl-NL"/>
        </w:rPr>
        <w:t>Al het materiaal en materiaal moet</w:t>
      </w:r>
      <w:r w:rsidR="004E2661" w:rsidRPr="46259FF4">
        <w:rPr>
          <w:rFonts w:eastAsia="Times New Roman" w:cs="Arial"/>
          <w:lang w:eastAsia="nl-NL"/>
        </w:rPr>
        <w:t xml:space="preserve"> kunnen worden </w:t>
      </w:r>
      <w:r w:rsidRPr="46259FF4">
        <w:rPr>
          <w:rFonts w:eastAsia="Times New Roman" w:cs="Arial"/>
          <w:lang w:eastAsia="nl-NL"/>
        </w:rPr>
        <w:t xml:space="preserve">geleverd en opgehaald </w:t>
      </w:r>
      <w:r w:rsidR="004E2661" w:rsidRPr="46259FF4">
        <w:rPr>
          <w:rFonts w:eastAsia="Times New Roman" w:cs="Arial"/>
          <w:lang w:eastAsia="nl-NL"/>
        </w:rPr>
        <w:t>door de gehele Gemeente Utrecht, ook in de milieu-zone.</w:t>
      </w:r>
    </w:p>
    <w:p w14:paraId="2FA479B5" w14:textId="2DB67112" w:rsidR="00D0664B" w:rsidRDefault="00D0664B" w:rsidP="00D0664B">
      <w:pPr>
        <w:pStyle w:val="Lijstalinea"/>
        <w:numPr>
          <w:ilvl w:val="0"/>
          <w:numId w:val="4"/>
        </w:numPr>
        <w:spacing w:before="120" w:after="120" w:line="240" w:lineRule="atLeast"/>
        <w:rPr>
          <w:rFonts w:eastAsia="Times New Roman" w:cs="Arial"/>
          <w:lang w:eastAsia="nl-NL"/>
        </w:rPr>
      </w:pPr>
      <w:r w:rsidRPr="43E8B9D4">
        <w:rPr>
          <w:rFonts w:eastAsia="Times New Roman" w:cs="Arial"/>
          <w:lang w:eastAsia="nl-NL"/>
        </w:rPr>
        <w:t>Al het materiaal en materieel moet 1 á 2 dagen na de geveltuinburendag worden opgehaald.</w:t>
      </w:r>
    </w:p>
    <w:p w14:paraId="4F062434" w14:textId="0DFDF7FC" w:rsidR="624E7079" w:rsidRDefault="624E7079" w:rsidP="759703B4">
      <w:pPr>
        <w:pStyle w:val="Lijstalinea"/>
        <w:numPr>
          <w:ilvl w:val="0"/>
          <w:numId w:val="4"/>
        </w:numPr>
        <w:spacing w:before="120" w:after="120" w:line="240" w:lineRule="atLeast"/>
        <w:rPr>
          <w:rFonts w:eastAsia="Times New Roman" w:cs="Arial"/>
          <w:b/>
          <w:bCs/>
          <w:szCs w:val="20"/>
          <w:lang w:eastAsia="nl-NL"/>
        </w:rPr>
      </w:pPr>
      <w:r w:rsidRPr="43E8B9D4">
        <w:rPr>
          <w:rFonts w:eastAsia="Times New Roman" w:cs="Arial"/>
          <w:lang w:eastAsia="nl-NL"/>
        </w:rPr>
        <w:t>O</w:t>
      </w:r>
      <w:r w:rsidRPr="759703B4">
        <w:rPr>
          <w:rFonts w:eastAsia="Times New Roman" w:cs="Arial"/>
          <w:lang w:eastAsia="nl-NL"/>
        </w:rPr>
        <w:t>vergebleven tuinaarde en opsluitbanden wordt opgeslagen en dient ingezet te worden bij een volgende geveltuinenburendag. De locatie waar het materiaal wordt opgeslagen wordt in overleg bepaald.</w:t>
      </w:r>
    </w:p>
    <w:p w14:paraId="261291C7" w14:textId="755E7F04" w:rsidR="00B8470B" w:rsidRDefault="007571AE" w:rsidP="00274BC5">
      <w:pPr>
        <w:numPr>
          <w:ilvl w:val="0"/>
          <w:numId w:val="4"/>
        </w:numPr>
        <w:spacing w:before="120" w:after="120" w:line="240" w:lineRule="atLeast"/>
        <w:rPr>
          <w:rFonts w:eastAsia="Times New Roman" w:cs="Arial"/>
          <w:lang w:eastAsia="nl-NL"/>
        </w:rPr>
      </w:pPr>
      <w:r w:rsidRPr="46259FF4">
        <w:rPr>
          <w:rFonts w:eastAsia="Times New Roman" w:cs="Arial"/>
          <w:lang w:eastAsia="nl-NL"/>
        </w:rPr>
        <w:t xml:space="preserve">Het </w:t>
      </w:r>
      <w:r w:rsidR="006C7670" w:rsidRPr="46259FF4">
        <w:rPr>
          <w:rFonts w:eastAsia="Times New Roman" w:cs="Arial"/>
          <w:lang w:eastAsia="nl-NL"/>
        </w:rPr>
        <w:t xml:space="preserve">leveren en </w:t>
      </w:r>
      <w:r w:rsidRPr="46259FF4">
        <w:rPr>
          <w:rFonts w:eastAsia="Times New Roman" w:cs="Arial"/>
          <w:lang w:eastAsia="nl-NL"/>
        </w:rPr>
        <w:t>ophalen van materi</w:t>
      </w:r>
      <w:r w:rsidR="001D7D5C" w:rsidRPr="46259FF4">
        <w:rPr>
          <w:rFonts w:eastAsia="Times New Roman" w:cs="Arial"/>
          <w:lang w:eastAsia="nl-NL"/>
        </w:rPr>
        <w:t>a</w:t>
      </w:r>
      <w:r w:rsidR="00331BB3">
        <w:rPr>
          <w:rFonts w:eastAsia="Times New Roman" w:cs="Arial"/>
          <w:lang w:eastAsia="nl-NL"/>
        </w:rPr>
        <w:t>al en materieel</w:t>
      </w:r>
      <w:r w:rsidR="001D7D5C" w:rsidRPr="46259FF4">
        <w:rPr>
          <w:rFonts w:eastAsia="Times New Roman" w:cs="Arial"/>
          <w:lang w:eastAsia="nl-NL"/>
        </w:rPr>
        <w:t xml:space="preserve"> vindt plaats uit de openbare ruimte. </w:t>
      </w:r>
      <w:r w:rsidR="00A96F23" w:rsidRPr="46259FF4">
        <w:rPr>
          <w:rFonts w:eastAsia="Times New Roman" w:cs="Arial"/>
          <w:lang w:eastAsia="nl-NL"/>
        </w:rPr>
        <w:t>Dit vindt plaats op werkdagen tussen 08:00 en 18:00</w:t>
      </w:r>
      <w:r w:rsidR="00E335BD">
        <w:rPr>
          <w:rFonts w:eastAsia="Times New Roman" w:cs="Arial"/>
          <w:lang w:eastAsia="nl-NL"/>
        </w:rPr>
        <w:t>.</w:t>
      </w:r>
    </w:p>
    <w:p w14:paraId="77792811" w14:textId="3962DC2F" w:rsidR="00750A69" w:rsidRPr="00750A69" w:rsidRDefault="00423B3F" w:rsidP="00750A69">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De opdrachtnemer is op de geveltuinenburendag t</w:t>
      </w:r>
      <w:r w:rsidR="00750A69" w:rsidRPr="46259FF4">
        <w:rPr>
          <w:rFonts w:eastAsia="Times New Roman" w:cs="Arial"/>
          <w:lang w:eastAsia="nl-NL"/>
        </w:rPr>
        <w:t xml:space="preserve">elefonisch bereikbaar </w:t>
      </w:r>
      <w:r w:rsidRPr="46259FF4">
        <w:rPr>
          <w:rFonts w:eastAsia="Times New Roman" w:cs="Arial"/>
          <w:lang w:eastAsia="nl-NL"/>
        </w:rPr>
        <w:t xml:space="preserve">tussen </w:t>
      </w:r>
      <w:r w:rsidR="00750A69" w:rsidRPr="46259FF4">
        <w:rPr>
          <w:rFonts w:eastAsia="Times New Roman" w:cs="Arial"/>
          <w:lang w:eastAsia="nl-NL"/>
        </w:rPr>
        <w:t>9:00 – 16:00</w:t>
      </w:r>
      <w:r w:rsidRPr="46259FF4">
        <w:rPr>
          <w:rFonts w:eastAsia="Times New Roman" w:cs="Arial"/>
          <w:lang w:eastAsia="nl-NL"/>
        </w:rPr>
        <w:t>.</w:t>
      </w:r>
      <w:r w:rsidR="002064DC">
        <w:rPr>
          <w:rFonts w:eastAsia="Times New Roman" w:cs="Arial"/>
          <w:lang w:eastAsia="nl-NL"/>
        </w:rPr>
        <w:t xml:space="preserve"> Dit valt onder de backoffice.</w:t>
      </w:r>
    </w:p>
    <w:p w14:paraId="409395C5" w14:textId="2FC5C194" w:rsidR="009B2C92" w:rsidRDefault="00BB7EF2" w:rsidP="00006B4F">
      <w:pPr>
        <w:numPr>
          <w:ilvl w:val="0"/>
          <w:numId w:val="4"/>
        </w:numPr>
        <w:spacing w:before="120" w:after="120" w:line="240" w:lineRule="atLeast"/>
        <w:rPr>
          <w:rFonts w:eastAsia="Times New Roman" w:cs="Arial"/>
          <w:lang w:eastAsia="nl-NL"/>
        </w:rPr>
      </w:pPr>
      <w:r w:rsidRPr="46259FF4">
        <w:rPr>
          <w:rFonts w:eastAsia="Times New Roman" w:cs="Arial"/>
          <w:lang w:eastAsia="nl-NL"/>
        </w:rPr>
        <w:t>Binnen de opdracht wordt g</w:t>
      </w:r>
      <w:r w:rsidR="006D1294" w:rsidRPr="46259FF4">
        <w:rPr>
          <w:rFonts w:eastAsia="Times New Roman" w:cs="Arial"/>
          <w:lang w:eastAsia="nl-NL"/>
        </w:rPr>
        <w:t xml:space="preserve">ebruik </w:t>
      </w:r>
      <w:r w:rsidRPr="46259FF4">
        <w:rPr>
          <w:rFonts w:eastAsia="Times New Roman" w:cs="Arial"/>
          <w:lang w:eastAsia="nl-NL"/>
        </w:rPr>
        <w:t xml:space="preserve">gemaakt </w:t>
      </w:r>
      <w:r w:rsidR="006D1294" w:rsidRPr="46259FF4">
        <w:rPr>
          <w:rFonts w:eastAsia="Times New Roman" w:cs="Arial"/>
          <w:lang w:eastAsia="nl-NL"/>
        </w:rPr>
        <w:t xml:space="preserve">van </w:t>
      </w:r>
      <w:r w:rsidRPr="46259FF4">
        <w:rPr>
          <w:rFonts w:eastAsia="Times New Roman" w:cs="Arial"/>
          <w:lang w:eastAsia="nl-NL"/>
        </w:rPr>
        <w:t xml:space="preserve">de </w:t>
      </w:r>
      <w:r w:rsidR="006F295B" w:rsidRPr="46259FF4">
        <w:rPr>
          <w:rFonts w:eastAsia="Times New Roman" w:cs="Arial"/>
          <w:lang w:eastAsia="nl-NL"/>
        </w:rPr>
        <w:t xml:space="preserve">DAS- </w:t>
      </w:r>
      <w:r w:rsidR="00A02AA0" w:rsidRPr="46259FF4">
        <w:rPr>
          <w:rFonts w:eastAsia="Times New Roman" w:cs="Arial"/>
          <w:lang w:eastAsia="nl-NL"/>
        </w:rPr>
        <w:t>raam</w:t>
      </w:r>
      <w:r w:rsidR="00821240" w:rsidRPr="46259FF4">
        <w:rPr>
          <w:rFonts w:eastAsia="Times New Roman" w:cs="Arial"/>
          <w:lang w:eastAsia="nl-NL"/>
        </w:rPr>
        <w:t>overee</w:t>
      </w:r>
      <w:r w:rsidR="0072167F" w:rsidRPr="46259FF4">
        <w:rPr>
          <w:rFonts w:eastAsia="Times New Roman" w:cs="Arial"/>
          <w:lang w:eastAsia="nl-NL"/>
        </w:rPr>
        <w:t xml:space="preserve">nkomst </w:t>
      </w:r>
      <w:r w:rsidR="00450533" w:rsidRPr="46259FF4">
        <w:rPr>
          <w:rFonts w:eastAsia="Times New Roman" w:cs="Arial"/>
          <w:lang w:eastAsia="nl-NL"/>
        </w:rPr>
        <w:t xml:space="preserve">bloemen en planten van </w:t>
      </w:r>
      <w:r w:rsidR="006622C9" w:rsidRPr="46259FF4">
        <w:rPr>
          <w:rFonts w:eastAsia="Times New Roman" w:cs="Arial"/>
          <w:lang w:eastAsia="nl-NL"/>
        </w:rPr>
        <w:t>g</w:t>
      </w:r>
      <w:r w:rsidR="00450533" w:rsidRPr="46259FF4">
        <w:rPr>
          <w:rFonts w:eastAsia="Times New Roman" w:cs="Arial"/>
          <w:lang w:eastAsia="nl-NL"/>
        </w:rPr>
        <w:t>emeente Utrecht</w:t>
      </w:r>
      <w:r w:rsidR="005F345A" w:rsidRPr="46259FF4">
        <w:rPr>
          <w:rFonts w:eastAsia="Times New Roman" w:cs="Arial"/>
          <w:lang w:eastAsia="nl-NL"/>
        </w:rPr>
        <w:t xml:space="preserve"> om planten te bestellen</w:t>
      </w:r>
      <w:r w:rsidR="00E734DF" w:rsidRPr="46259FF4">
        <w:rPr>
          <w:rFonts w:eastAsia="Times New Roman" w:cs="Arial"/>
          <w:lang w:eastAsia="nl-NL"/>
        </w:rPr>
        <w:t xml:space="preserve">. </w:t>
      </w:r>
      <w:r w:rsidR="009B2C92" w:rsidRPr="00006B4F">
        <w:rPr>
          <w:rFonts w:eastAsia="Times New Roman" w:cs="Arial"/>
          <w:lang w:eastAsia="nl-NL"/>
        </w:rPr>
        <w:t xml:space="preserve">De opdrachtnemer </w:t>
      </w:r>
      <w:r w:rsidR="00096C1B" w:rsidRPr="00006B4F">
        <w:rPr>
          <w:rFonts w:eastAsia="Times New Roman" w:cs="Arial"/>
          <w:lang w:eastAsia="nl-NL"/>
        </w:rPr>
        <w:t xml:space="preserve">geeft de aantallen </w:t>
      </w:r>
      <w:r w:rsidR="008D5B70" w:rsidRPr="00006B4F">
        <w:rPr>
          <w:rFonts w:eastAsia="Times New Roman" w:cs="Arial"/>
          <w:lang w:eastAsia="nl-NL"/>
        </w:rPr>
        <w:t xml:space="preserve">plantenpakketten </w:t>
      </w:r>
      <w:r w:rsidR="00383225" w:rsidRPr="00006B4F">
        <w:rPr>
          <w:rFonts w:eastAsia="Times New Roman" w:cs="Arial"/>
          <w:lang w:eastAsia="nl-NL"/>
        </w:rPr>
        <w:t>door aan de gemeente</w:t>
      </w:r>
      <w:r w:rsidR="005F3E53" w:rsidRPr="00006B4F">
        <w:rPr>
          <w:rFonts w:eastAsia="Times New Roman" w:cs="Arial"/>
          <w:lang w:eastAsia="nl-NL"/>
        </w:rPr>
        <w:t xml:space="preserve">, </w:t>
      </w:r>
      <w:r w:rsidR="00E959B2" w:rsidRPr="00006B4F">
        <w:rPr>
          <w:rFonts w:eastAsia="Times New Roman" w:cs="Arial"/>
          <w:lang w:eastAsia="nl-NL"/>
        </w:rPr>
        <w:t>de gemeente bestelt de plantenpakketten</w:t>
      </w:r>
      <w:r w:rsidR="00521C93" w:rsidRPr="00006B4F">
        <w:rPr>
          <w:rFonts w:eastAsia="Times New Roman" w:cs="Arial"/>
          <w:lang w:eastAsia="nl-NL"/>
        </w:rPr>
        <w:t>.</w:t>
      </w:r>
    </w:p>
    <w:p w14:paraId="30E90E12" w14:textId="060EBDCE" w:rsidR="00D56594" w:rsidRPr="00006B4F" w:rsidRDefault="00D56594" w:rsidP="00006B4F">
      <w:pPr>
        <w:numPr>
          <w:ilvl w:val="0"/>
          <w:numId w:val="4"/>
        </w:numPr>
        <w:spacing w:before="120" w:after="120" w:line="240" w:lineRule="atLeast"/>
        <w:rPr>
          <w:rFonts w:eastAsia="Times New Roman" w:cs="Arial"/>
          <w:lang w:eastAsia="nl-NL"/>
        </w:rPr>
      </w:pPr>
      <w:r>
        <w:rPr>
          <w:rFonts w:eastAsia="Times New Roman" w:cs="Arial"/>
          <w:lang w:eastAsia="nl-NL"/>
        </w:rPr>
        <w:t xml:space="preserve">De potaarde dient te voldoen aan de volgende eis: </w:t>
      </w:r>
      <w:r w:rsidRPr="00D56594">
        <w:rPr>
          <w:rFonts w:eastAsia="Calibri" w:cs="Arial"/>
          <w:szCs w:val="20"/>
        </w:rPr>
        <w:t xml:space="preserve">biologisch/SKAL </w:t>
      </w:r>
      <w:r>
        <w:rPr>
          <w:rFonts w:eastAsia="Calibri" w:cs="Arial"/>
          <w:szCs w:val="20"/>
        </w:rPr>
        <w:t>gecertificeerd</w:t>
      </w:r>
      <w:r w:rsidRPr="00D56594">
        <w:rPr>
          <w:rFonts w:eastAsia="Calibri" w:cs="Arial"/>
          <w:szCs w:val="20"/>
        </w:rPr>
        <w:t xml:space="preserve"> materiaal. Is dit niet voorradig dan </w:t>
      </w:r>
      <w:r>
        <w:rPr>
          <w:rFonts w:eastAsia="Calibri" w:cs="Arial"/>
          <w:szCs w:val="20"/>
        </w:rPr>
        <w:t>dient het te voldoen aan een</w:t>
      </w:r>
      <w:r w:rsidRPr="00D56594">
        <w:rPr>
          <w:rFonts w:eastAsia="Calibri" w:cs="Arial"/>
          <w:szCs w:val="20"/>
        </w:rPr>
        <w:t xml:space="preserve"> Milieukeur certificaat.</w:t>
      </w:r>
    </w:p>
    <w:p w14:paraId="1E1152BF" w14:textId="0F3C3426" w:rsidR="00416B35" w:rsidRDefault="00416B35" w:rsidP="00D346D6">
      <w:pPr>
        <w:numPr>
          <w:ilvl w:val="0"/>
          <w:numId w:val="4"/>
        </w:numPr>
        <w:spacing w:before="120" w:after="120" w:line="240" w:lineRule="atLeast"/>
        <w:rPr>
          <w:rFonts w:eastAsia="Times New Roman" w:cs="Arial"/>
          <w:lang w:eastAsia="nl-NL"/>
        </w:rPr>
      </w:pPr>
      <w:r w:rsidRPr="46259FF4">
        <w:rPr>
          <w:rFonts w:eastAsia="Times New Roman" w:cs="Arial"/>
          <w:lang w:eastAsia="nl-NL"/>
        </w:rPr>
        <w:t xml:space="preserve">Opdrachtnemer </w:t>
      </w:r>
      <w:r w:rsidR="00657B22" w:rsidRPr="46259FF4">
        <w:rPr>
          <w:rFonts w:eastAsia="Times New Roman" w:cs="Arial"/>
          <w:lang w:eastAsia="nl-NL"/>
        </w:rPr>
        <w:t xml:space="preserve">moet </w:t>
      </w:r>
      <w:r w:rsidR="2ED5B435" w:rsidRPr="13F14013">
        <w:rPr>
          <w:rFonts w:eastAsia="Times New Roman" w:cs="Arial"/>
          <w:lang w:eastAsia="nl-NL"/>
        </w:rPr>
        <w:t xml:space="preserve">het </w:t>
      </w:r>
      <w:r w:rsidR="00086E98" w:rsidRPr="13F14013">
        <w:rPr>
          <w:rFonts w:eastAsia="Times New Roman" w:cs="Arial"/>
          <w:lang w:eastAsia="nl-NL"/>
        </w:rPr>
        <w:t>benodigde</w:t>
      </w:r>
      <w:r w:rsidR="00657B22" w:rsidRPr="13F14013">
        <w:rPr>
          <w:rFonts w:eastAsia="Times New Roman" w:cs="Arial"/>
          <w:lang w:eastAsia="nl-NL"/>
        </w:rPr>
        <w:t xml:space="preserve"> </w:t>
      </w:r>
      <w:r w:rsidR="3D3647C9" w:rsidRPr="1C6CA1D9">
        <w:rPr>
          <w:rFonts w:eastAsia="Times New Roman" w:cs="Arial"/>
          <w:lang w:eastAsia="nl-NL"/>
        </w:rPr>
        <w:t>materiaal en</w:t>
      </w:r>
      <w:r w:rsidR="00086E98" w:rsidRPr="46259FF4">
        <w:rPr>
          <w:rFonts w:eastAsia="Times New Roman" w:cs="Arial"/>
          <w:lang w:eastAsia="nl-NL"/>
        </w:rPr>
        <w:t xml:space="preserve"> </w:t>
      </w:r>
      <w:r w:rsidR="005E4CF6" w:rsidRPr="46259FF4">
        <w:rPr>
          <w:rFonts w:eastAsia="Times New Roman" w:cs="Arial"/>
          <w:lang w:eastAsia="nl-NL"/>
        </w:rPr>
        <w:t>materieel</w:t>
      </w:r>
      <w:r w:rsidR="00657B22" w:rsidRPr="46259FF4">
        <w:rPr>
          <w:rFonts w:eastAsia="Times New Roman" w:cs="Arial"/>
          <w:lang w:eastAsia="nl-NL"/>
        </w:rPr>
        <w:t xml:space="preserve"> zelf faciliteren</w:t>
      </w:r>
      <w:r w:rsidR="005E4CF6" w:rsidRPr="46259FF4">
        <w:rPr>
          <w:rFonts w:eastAsia="Times New Roman" w:cs="Arial"/>
          <w:lang w:eastAsia="nl-NL"/>
        </w:rPr>
        <w:t xml:space="preserve"> met uitzondering van de planten (zie Eis 22). </w:t>
      </w:r>
    </w:p>
    <w:p w14:paraId="2F922024" w14:textId="63F68C99" w:rsidR="009F19EA" w:rsidRPr="009F19EA" w:rsidRDefault="0051276C" w:rsidP="00041D65">
      <w:pPr>
        <w:numPr>
          <w:ilvl w:val="0"/>
          <w:numId w:val="4"/>
        </w:numPr>
        <w:spacing w:before="120" w:after="120" w:line="240" w:lineRule="atLeast"/>
        <w:rPr>
          <w:rFonts w:eastAsia="Times New Roman" w:cs="Arial"/>
          <w:sz w:val="18"/>
          <w:szCs w:val="20"/>
          <w:lang w:eastAsia="nl-NL"/>
        </w:rPr>
      </w:pPr>
      <w:r w:rsidRPr="46259FF4">
        <w:rPr>
          <w:rFonts w:eastAsia="Times New Roman" w:cs="Arial"/>
          <w:lang w:eastAsia="nl-NL"/>
        </w:rPr>
        <w:t xml:space="preserve">Voor de communicatie met deelnemers gebruikt de </w:t>
      </w:r>
      <w:r w:rsidR="008B3A69" w:rsidRPr="46259FF4">
        <w:rPr>
          <w:rFonts w:eastAsia="Times New Roman" w:cs="Arial"/>
          <w:lang w:eastAsia="nl-NL"/>
        </w:rPr>
        <w:t>opdrachtnemer</w:t>
      </w:r>
      <w:r w:rsidRPr="46259FF4">
        <w:rPr>
          <w:rFonts w:eastAsia="Times New Roman" w:cs="Arial"/>
          <w:lang w:eastAsia="nl-NL"/>
        </w:rPr>
        <w:t xml:space="preserve"> de gestandaardiseerde </w:t>
      </w:r>
      <w:r w:rsidR="00585C89" w:rsidRPr="46259FF4">
        <w:rPr>
          <w:rFonts w:eastAsia="Times New Roman" w:cs="Arial"/>
          <w:lang w:eastAsia="nl-NL"/>
        </w:rPr>
        <w:t>berichten</w:t>
      </w:r>
      <w:r w:rsidRPr="46259FF4">
        <w:rPr>
          <w:rFonts w:eastAsia="Times New Roman" w:cs="Arial"/>
          <w:lang w:eastAsia="nl-NL"/>
        </w:rPr>
        <w:t xml:space="preserve"> van </w:t>
      </w:r>
      <w:r w:rsidR="00E14F3F" w:rsidRPr="46259FF4">
        <w:rPr>
          <w:rFonts w:eastAsia="Times New Roman" w:cs="Arial"/>
          <w:lang w:eastAsia="nl-NL"/>
        </w:rPr>
        <w:t>g</w:t>
      </w:r>
      <w:r w:rsidRPr="46259FF4">
        <w:rPr>
          <w:rFonts w:eastAsia="Times New Roman" w:cs="Arial"/>
          <w:lang w:eastAsia="nl-NL"/>
        </w:rPr>
        <w:t>emeente Utrecht.</w:t>
      </w:r>
      <w:r w:rsidR="00D91353" w:rsidRPr="46259FF4">
        <w:rPr>
          <w:rFonts w:eastAsia="Times New Roman" w:cs="Arial"/>
          <w:lang w:eastAsia="nl-NL"/>
        </w:rPr>
        <w:t xml:space="preserve"> </w:t>
      </w:r>
      <w:r w:rsidR="00D52D60" w:rsidRPr="46259FF4">
        <w:rPr>
          <w:rFonts w:eastAsia="Times New Roman" w:cs="Arial"/>
          <w:lang w:eastAsia="nl-NL"/>
        </w:rPr>
        <w:t xml:space="preserve">Deze </w:t>
      </w:r>
      <w:r w:rsidR="003F23FC" w:rsidRPr="46259FF4">
        <w:rPr>
          <w:rFonts w:eastAsia="Times New Roman" w:cs="Arial"/>
          <w:lang w:eastAsia="nl-NL"/>
        </w:rPr>
        <w:t xml:space="preserve">ontvangt de opdrachtnemer bij aanvang </w:t>
      </w:r>
      <w:r w:rsidR="000D0254" w:rsidRPr="46259FF4">
        <w:rPr>
          <w:rFonts w:eastAsia="Times New Roman" w:cs="Arial"/>
          <w:lang w:eastAsia="nl-NL"/>
        </w:rPr>
        <w:t xml:space="preserve">van de </w:t>
      </w:r>
      <w:r w:rsidR="003F23FC" w:rsidRPr="46259FF4">
        <w:rPr>
          <w:rFonts w:eastAsia="Times New Roman" w:cs="Arial"/>
          <w:lang w:eastAsia="nl-NL"/>
        </w:rPr>
        <w:t>opdracht.</w:t>
      </w:r>
    </w:p>
    <w:p w14:paraId="4829278F" w14:textId="00811429" w:rsidR="00D346D6" w:rsidRPr="003B2C79" w:rsidRDefault="00F263B7" w:rsidP="003B2C79">
      <w:pPr>
        <w:numPr>
          <w:ilvl w:val="0"/>
          <w:numId w:val="4"/>
        </w:numPr>
        <w:spacing w:before="120" w:after="120" w:line="240" w:lineRule="atLeast"/>
        <w:rPr>
          <w:rFonts w:eastAsia="Times New Roman" w:cs="Arial"/>
          <w:sz w:val="18"/>
          <w:szCs w:val="20"/>
          <w:lang w:eastAsia="nl-NL"/>
        </w:rPr>
      </w:pPr>
      <w:r w:rsidRPr="46259FF4">
        <w:rPr>
          <w:rFonts w:eastAsia="Times New Roman" w:cs="Arial"/>
          <w:lang w:eastAsia="nl-NL"/>
        </w:rPr>
        <w:t>B</w:t>
      </w:r>
      <w:r w:rsidR="00BA2FDC" w:rsidRPr="46259FF4">
        <w:rPr>
          <w:rFonts w:eastAsia="Times New Roman" w:cs="Arial"/>
          <w:lang w:eastAsia="nl-NL"/>
        </w:rPr>
        <w:t>e</w:t>
      </w:r>
      <w:r w:rsidR="00506FE7" w:rsidRPr="46259FF4">
        <w:rPr>
          <w:rFonts w:eastAsia="Times New Roman" w:cs="Arial"/>
          <w:lang w:eastAsia="nl-NL"/>
        </w:rPr>
        <w:t>stellingen mogen geplaatst worden</w:t>
      </w:r>
      <w:r w:rsidR="009F19EA" w:rsidRPr="46259FF4">
        <w:rPr>
          <w:rFonts w:eastAsia="Times New Roman" w:cs="Arial"/>
          <w:lang w:eastAsia="nl-NL"/>
        </w:rPr>
        <w:t xml:space="preserve"> na goedkeuring van Gemeente Utrecht op </w:t>
      </w:r>
      <w:r w:rsidR="002C205B">
        <w:rPr>
          <w:rFonts w:eastAsia="Times New Roman" w:cs="Arial"/>
          <w:lang w:eastAsia="nl-NL"/>
        </w:rPr>
        <w:t>de bestellijst.</w:t>
      </w:r>
      <w:r w:rsidR="003B2C79">
        <w:rPr>
          <w:rFonts w:eastAsia="Times New Roman" w:cs="Arial"/>
          <w:lang w:eastAsia="nl-NL"/>
        </w:rPr>
        <w:t xml:space="preserve"> Het format van de bestellijst </w:t>
      </w:r>
      <w:r w:rsidR="003B2C79" w:rsidRPr="46259FF4">
        <w:rPr>
          <w:rFonts w:eastAsia="Times New Roman" w:cs="Arial"/>
          <w:lang w:eastAsia="nl-NL"/>
        </w:rPr>
        <w:t>ontvangt de opdrachtnemer bij aanvang van de opdracht.</w:t>
      </w:r>
      <w:r>
        <w:br/>
      </w:r>
    </w:p>
    <w:p w14:paraId="6DDF7E06" w14:textId="77777777" w:rsidR="00D346D6" w:rsidRPr="00D346D6" w:rsidRDefault="00D346D6" w:rsidP="00D346D6">
      <w:pPr>
        <w:rPr>
          <w:rFonts w:cs="Arial"/>
          <w:b/>
          <w:bCs/>
          <w:sz w:val="24"/>
          <w:szCs w:val="24"/>
        </w:rPr>
      </w:pPr>
      <w:r w:rsidRPr="00D346D6">
        <w:rPr>
          <w:rFonts w:cs="Arial"/>
          <w:b/>
          <w:bCs/>
          <w:sz w:val="24"/>
          <w:szCs w:val="24"/>
        </w:rPr>
        <w:t>Eisen aan de veiligheid</w:t>
      </w:r>
    </w:p>
    <w:p w14:paraId="31F2ADA8" w14:textId="77777777" w:rsidR="00D346D6" w:rsidRPr="00D346D6" w:rsidRDefault="00D346D6" w:rsidP="00D346D6">
      <w:pPr>
        <w:numPr>
          <w:ilvl w:val="0"/>
          <w:numId w:val="4"/>
        </w:numPr>
        <w:spacing w:before="120" w:after="120" w:line="240" w:lineRule="atLeast"/>
        <w:rPr>
          <w:rFonts w:eastAsia="Times New Roman" w:cs="Arial"/>
          <w:i/>
          <w:lang w:eastAsia="nl-NL"/>
        </w:rPr>
      </w:pPr>
      <w:r w:rsidRPr="46259FF4">
        <w:rPr>
          <w:rFonts w:eastAsia="Times New Roman" w:cs="Arial"/>
          <w:lang w:eastAsia="nl-NL"/>
        </w:rPr>
        <w:t>De werkzaamheden worden te allen tijde veilig uitgevoerd. Veilig voor de mens, veilig voor het milieu, veilig voor de omgeving en veilig voor de objecten. Bij twijfel over veiligheid dient direct contact opgenomen te worden met de gemeente, tevens de uitvoering van de dienstverlening hierop aan passen. De situatie mag niet verslechteren, in dat geval dient u de werkzaamheden te staken.</w:t>
      </w:r>
    </w:p>
    <w:p w14:paraId="45FCDB13" w14:textId="3682F133" w:rsidR="00D346D6" w:rsidRPr="00D346D6" w:rsidRDefault="00D346D6" w:rsidP="00D346D6">
      <w:pPr>
        <w:spacing w:before="120" w:after="120" w:line="240" w:lineRule="atLeast"/>
        <w:ind w:left="851"/>
        <w:rPr>
          <w:rFonts w:eastAsia="Times New Roman" w:cs="Arial"/>
          <w:szCs w:val="20"/>
          <w:lang w:eastAsia="nl-NL"/>
        </w:rPr>
      </w:pPr>
      <w:r w:rsidRPr="00D346D6">
        <w:rPr>
          <w:rFonts w:eastAsia="Times New Roman" w:cs="Arial"/>
          <w:szCs w:val="20"/>
          <w:lang w:eastAsia="nl-NL"/>
        </w:rPr>
        <w:t>De uitvoering van de werkzaamheden dienen daarom minimaal te voldoen aan de desbetreffende meest recente wetgevingen, toepasselijke ARBO, toepasselijke CAO, CROW 96B et cetera.</w:t>
      </w:r>
    </w:p>
    <w:p w14:paraId="4B6E7CF6" w14:textId="4646F48E" w:rsidR="00D346D6" w:rsidRPr="00D346D6" w:rsidRDefault="00D346D6" w:rsidP="00D346D6">
      <w:pPr>
        <w:numPr>
          <w:ilvl w:val="0"/>
          <w:numId w:val="4"/>
        </w:numPr>
        <w:spacing w:before="120" w:after="120" w:line="240" w:lineRule="atLeast"/>
        <w:rPr>
          <w:rFonts w:eastAsia="Times New Roman" w:cs="Arial"/>
          <w:sz w:val="18"/>
          <w:szCs w:val="18"/>
          <w:lang w:eastAsia="nl-NL"/>
        </w:rPr>
      </w:pPr>
      <w:r w:rsidRPr="46259FF4">
        <w:rPr>
          <w:rFonts w:eastAsia="Times New Roman" w:cs="Arial"/>
          <w:lang w:eastAsia="nl-NL"/>
        </w:rPr>
        <w:t xml:space="preserve">U bent </w:t>
      </w:r>
      <w:r w:rsidRPr="7545BF84">
        <w:rPr>
          <w:rFonts w:eastAsia="Times New Roman" w:cs="Arial"/>
          <w:lang w:eastAsia="nl-NL"/>
        </w:rPr>
        <w:t>VCA gecertificeerd</w:t>
      </w:r>
      <w:r w:rsidR="000F37D9" w:rsidRPr="46259FF4">
        <w:rPr>
          <w:rFonts w:eastAsia="Times New Roman" w:cs="Arial"/>
          <w:lang w:eastAsia="nl-NL"/>
        </w:rPr>
        <w:t>.</w:t>
      </w:r>
    </w:p>
    <w:p w14:paraId="68BCC5FA" w14:textId="77777777" w:rsidR="00D346D6" w:rsidRPr="00D346D6" w:rsidRDefault="00D346D6" w:rsidP="00D346D6">
      <w:pPr>
        <w:keepNext/>
        <w:keepLines/>
        <w:numPr>
          <w:ilvl w:val="1"/>
          <w:numId w:val="0"/>
        </w:numPr>
        <w:tabs>
          <w:tab w:val="left" w:pos="851"/>
        </w:tabs>
        <w:spacing w:before="480" w:after="240" w:line="240" w:lineRule="atLeast"/>
        <w:ind w:left="576" w:hanging="576"/>
        <w:outlineLvl w:val="1"/>
        <w:rPr>
          <w:rFonts w:eastAsiaTheme="majorEastAsia" w:cs="Arial"/>
          <w:b/>
          <w:bCs/>
          <w:sz w:val="24"/>
          <w:szCs w:val="26"/>
        </w:rPr>
      </w:pPr>
      <w:bookmarkStart w:id="3" w:name="_Toc129250601"/>
      <w:r w:rsidRPr="00D346D6">
        <w:rPr>
          <w:rFonts w:eastAsiaTheme="majorEastAsia" w:cs="Arial"/>
          <w:b/>
          <w:bCs/>
          <w:sz w:val="24"/>
          <w:szCs w:val="26"/>
        </w:rPr>
        <w:lastRenderedPageBreak/>
        <w:t>Eisen aan registratie</w:t>
      </w:r>
      <w:bookmarkEnd w:id="3"/>
    </w:p>
    <w:p w14:paraId="098E4EBF" w14:textId="38D53877" w:rsidR="00EE3B36" w:rsidRPr="00EE3B36" w:rsidRDefault="39DEBF36">
      <w:pPr>
        <w:numPr>
          <w:ilvl w:val="0"/>
          <w:numId w:val="4"/>
        </w:numPr>
        <w:spacing w:before="120" w:after="120" w:line="240" w:lineRule="atLeast"/>
        <w:rPr>
          <w:rFonts w:eastAsia="Times New Roman" w:cs="Arial"/>
          <w:sz w:val="18"/>
          <w:szCs w:val="18"/>
          <w:lang w:eastAsia="nl-NL"/>
        </w:rPr>
      </w:pPr>
      <w:r w:rsidRPr="0FCBBB6E">
        <w:rPr>
          <w:rFonts w:eastAsia="Times New Roman" w:cs="Arial"/>
          <w:lang w:eastAsia="nl-NL"/>
        </w:rPr>
        <w:t>U dient</w:t>
      </w:r>
      <w:r w:rsidR="68724E3B" w:rsidRPr="0FCBBB6E">
        <w:rPr>
          <w:rFonts w:eastAsia="Times New Roman" w:cs="Arial"/>
          <w:lang w:eastAsia="nl-NL"/>
        </w:rPr>
        <w:t xml:space="preserve"> elk kwartaal</w:t>
      </w:r>
      <w:r w:rsidRPr="0FCBBB6E">
        <w:rPr>
          <w:rFonts w:eastAsia="Times New Roman" w:cs="Arial"/>
          <w:lang w:eastAsia="nl-NL"/>
        </w:rPr>
        <w:t xml:space="preserve"> tussentijds rapportages </w:t>
      </w:r>
      <w:r w:rsidR="42572292" w:rsidRPr="0FCBBB6E">
        <w:rPr>
          <w:rFonts w:eastAsia="Times New Roman" w:cs="Arial"/>
          <w:lang w:eastAsia="nl-NL"/>
        </w:rPr>
        <w:t>aan</w:t>
      </w:r>
      <w:r w:rsidRPr="0FCBBB6E">
        <w:rPr>
          <w:rFonts w:eastAsia="Times New Roman" w:cs="Arial"/>
          <w:lang w:eastAsia="nl-NL"/>
        </w:rPr>
        <w:t xml:space="preserve"> te leveren</w:t>
      </w:r>
      <w:r w:rsidR="68724E3B" w:rsidRPr="0FCBBB6E">
        <w:rPr>
          <w:rFonts w:eastAsia="Times New Roman" w:cs="Arial"/>
          <w:lang w:eastAsia="nl-NL"/>
        </w:rPr>
        <w:t xml:space="preserve"> </w:t>
      </w:r>
      <w:r w:rsidR="7663C6CD" w:rsidRPr="0FCBBB6E">
        <w:rPr>
          <w:rFonts w:eastAsia="Times New Roman" w:cs="Arial"/>
          <w:lang w:eastAsia="nl-NL"/>
        </w:rPr>
        <w:t>(</w:t>
      </w:r>
      <w:r w:rsidR="2CAA3062" w:rsidRPr="0FCBBB6E">
        <w:rPr>
          <w:rFonts w:eastAsia="Times New Roman" w:cs="Arial"/>
          <w:lang w:eastAsia="nl-NL"/>
        </w:rPr>
        <w:t xml:space="preserve">overzichten van de </w:t>
      </w:r>
      <w:r w:rsidR="528CF646" w:rsidRPr="0FCBBB6E">
        <w:rPr>
          <w:rFonts w:eastAsia="Times New Roman" w:cs="Arial"/>
          <w:lang w:eastAsia="nl-NL"/>
        </w:rPr>
        <w:t xml:space="preserve">uitgevoerde </w:t>
      </w:r>
      <w:r w:rsidR="2CAA3062" w:rsidRPr="0FCBBB6E">
        <w:rPr>
          <w:rFonts w:eastAsia="Times New Roman" w:cs="Arial"/>
          <w:lang w:eastAsia="nl-NL"/>
        </w:rPr>
        <w:t>acties, verbeterpunten</w:t>
      </w:r>
      <w:r w:rsidR="528CF646" w:rsidRPr="0FCBBB6E">
        <w:rPr>
          <w:rFonts w:eastAsia="Times New Roman" w:cs="Arial"/>
          <w:lang w:eastAsia="nl-NL"/>
        </w:rPr>
        <w:t>, financieel)</w:t>
      </w:r>
      <w:r w:rsidRPr="0FCBBB6E">
        <w:rPr>
          <w:rFonts w:eastAsia="Times New Roman" w:cs="Arial"/>
          <w:lang w:eastAsia="nl-NL"/>
        </w:rPr>
        <w:t xml:space="preserve">. </w:t>
      </w:r>
      <w:r w:rsidR="538CEF99" w:rsidRPr="0FCBBB6E">
        <w:rPr>
          <w:rFonts w:eastAsia="Times New Roman" w:cs="Arial"/>
          <w:lang w:eastAsia="nl-NL"/>
        </w:rPr>
        <w:t xml:space="preserve">Op de manier hoe dit gebeurd is in </w:t>
      </w:r>
      <w:r w:rsidRPr="0FCBBB6E">
        <w:rPr>
          <w:rFonts w:eastAsia="Times New Roman" w:cs="Arial"/>
          <w:lang w:eastAsia="nl-NL"/>
        </w:rPr>
        <w:t>overleg met de opdrachtgever. Precieze afstemming van de aan te leveren informatie volgt na gunning van de opdracht.</w:t>
      </w:r>
    </w:p>
    <w:p w14:paraId="035920A0" w14:textId="7524DEEB" w:rsidR="00D346D6" w:rsidRPr="00D346D6" w:rsidRDefault="00DE1479">
      <w:pPr>
        <w:numPr>
          <w:ilvl w:val="0"/>
          <w:numId w:val="4"/>
        </w:numPr>
        <w:spacing w:before="120" w:after="120" w:line="240" w:lineRule="atLeast"/>
        <w:rPr>
          <w:rFonts w:eastAsia="Times New Roman" w:cs="Arial"/>
          <w:sz w:val="18"/>
          <w:szCs w:val="18"/>
          <w:lang w:eastAsia="nl-NL"/>
        </w:rPr>
      </w:pPr>
      <w:r w:rsidRPr="46259FF4">
        <w:rPr>
          <w:rFonts w:eastAsia="Times New Roman" w:cs="Arial"/>
          <w:lang w:eastAsia="nl-NL"/>
        </w:rPr>
        <w:t xml:space="preserve">Indien er </w:t>
      </w:r>
      <w:r w:rsidR="00983EB4" w:rsidRPr="46259FF4">
        <w:rPr>
          <w:rFonts w:eastAsia="Times New Roman" w:cs="Arial"/>
          <w:lang w:eastAsia="nl-NL"/>
        </w:rPr>
        <w:t xml:space="preserve">een klacht wordt ingediend </w:t>
      </w:r>
      <w:r w:rsidR="006C5836" w:rsidRPr="46259FF4">
        <w:rPr>
          <w:rFonts w:eastAsia="Times New Roman" w:cs="Arial"/>
          <w:lang w:eastAsia="nl-NL"/>
        </w:rPr>
        <w:t xml:space="preserve">bij de opdrachtnemer </w:t>
      </w:r>
      <w:r w:rsidR="00F87960" w:rsidRPr="46259FF4">
        <w:rPr>
          <w:rFonts w:eastAsia="Times New Roman" w:cs="Arial"/>
          <w:lang w:eastAsia="nl-NL"/>
        </w:rPr>
        <w:t xml:space="preserve">dient deze binnen 1 werkdag </w:t>
      </w:r>
      <w:r w:rsidR="007D6366" w:rsidRPr="46259FF4">
        <w:rPr>
          <w:rFonts w:eastAsia="Times New Roman" w:cs="Arial"/>
          <w:lang w:eastAsia="nl-NL"/>
        </w:rPr>
        <w:t xml:space="preserve">(m.u.v. weekend en feestdagen) </w:t>
      </w:r>
      <w:r w:rsidR="00F87960" w:rsidRPr="46259FF4">
        <w:rPr>
          <w:rFonts w:eastAsia="Times New Roman" w:cs="Arial"/>
          <w:lang w:eastAsia="nl-NL"/>
        </w:rPr>
        <w:t xml:space="preserve">te worden doorgegeven aan </w:t>
      </w:r>
      <w:r w:rsidR="00AC6AA6" w:rsidRPr="46259FF4">
        <w:rPr>
          <w:rFonts w:eastAsia="Times New Roman" w:cs="Arial"/>
          <w:lang w:eastAsia="nl-NL"/>
        </w:rPr>
        <w:t xml:space="preserve">de opdrachtgever. </w:t>
      </w:r>
      <w:r w:rsidR="00B40F7E" w:rsidRPr="46259FF4">
        <w:rPr>
          <w:rFonts w:eastAsia="Times New Roman" w:cs="Arial"/>
          <w:lang w:eastAsia="nl-NL"/>
        </w:rPr>
        <w:t xml:space="preserve">Afhankelijk van </w:t>
      </w:r>
      <w:r w:rsidR="00EA0236" w:rsidRPr="46259FF4">
        <w:rPr>
          <w:rFonts w:eastAsia="Times New Roman" w:cs="Arial"/>
          <w:lang w:eastAsia="nl-NL"/>
        </w:rPr>
        <w:t xml:space="preserve">of de klacht gegrond is en </w:t>
      </w:r>
      <w:r w:rsidR="00B40F7E" w:rsidRPr="46259FF4">
        <w:rPr>
          <w:rFonts w:eastAsia="Times New Roman" w:cs="Arial"/>
          <w:lang w:eastAsia="nl-NL"/>
        </w:rPr>
        <w:t xml:space="preserve">het onderwerp van de klacht wordt bepaald door welke partij de klacht </w:t>
      </w:r>
      <w:r w:rsidR="00F57D64" w:rsidRPr="46259FF4">
        <w:rPr>
          <w:rFonts w:eastAsia="Times New Roman" w:cs="Arial"/>
          <w:lang w:eastAsia="nl-NL"/>
        </w:rPr>
        <w:t>in behandeling wordt genomen</w:t>
      </w:r>
      <w:r w:rsidR="00B40F7E" w:rsidRPr="46259FF4">
        <w:rPr>
          <w:rFonts w:eastAsia="Times New Roman" w:cs="Arial"/>
          <w:lang w:eastAsia="nl-NL"/>
        </w:rPr>
        <w:t xml:space="preserve">. </w:t>
      </w:r>
      <w:r w:rsidR="008D7AD4" w:rsidRPr="46259FF4">
        <w:rPr>
          <w:rFonts w:eastAsia="Times New Roman" w:cs="Arial"/>
          <w:lang w:eastAsia="nl-NL"/>
        </w:rPr>
        <w:t xml:space="preserve">Gegronde klachten worden </w:t>
      </w:r>
      <w:r w:rsidR="00872312" w:rsidRPr="46259FF4">
        <w:rPr>
          <w:rFonts w:eastAsia="Times New Roman" w:cs="Arial"/>
          <w:lang w:eastAsia="nl-NL"/>
        </w:rPr>
        <w:t xml:space="preserve">binnen </w:t>
      </w:r>
      <w:r w:rsidR="00470698" w:rsidRPr="46259FF4">
        <w:rPr>
          <w:rFonts w:eastAsia="Times New Roman" w:cs="Arial"/>
          <w:lang w:eastAsia="nl-NL"/>
        </w:rPr>
        <w:t>3 werkdagen in behandeling genomen</w:t>
      </w:r>
      <w:r w:rsidR="00E765EA" w:rsidRPr="46259FF4">
        <w:rPr>
          <w:rFonts w:eastAsia="Times New Roman" w:cs="Arial"/>
          <w:lang w:eastAsia="nl-NL"/>
        </w:rPr>
        <w:t xml:space="preserve"> (m.u.v. </w:t>
      </w:r>
      <w:r w:rsidR="00EF2D42" w:rsidRPr="46259FF4">
        <w:rPr>
          <w:rFonts w:eastAsia="Times New Roman" w:cs="Arial"/>
          <w:lang w:eastAsia="nl-NL"/>
        </w:rPr>
        <w:t xml:space="preserve">weekend en feestdagen). </w:t>
      </w:r>
    </w:p>
    <w:p w14:paraId="0D45449D" w14:textId="77777777" w:rsidR="00D346D6" w:rsidRPr="00D346D6" w:rsidRDefault="00D346D6" w:rsidP="00D346D6">
      <w:pPr>
        <w:keepNext/>
        <w:keepLines/>
        <w:numPr>
          <w:ilvl w:val="1"/>
          <w:numId w:val="0"/>
        </w:numPr>
        <w:tabs>
          <w:tab w:val="left" w:pos="851"/>
        </w:tabs>
        <w:spacing w:before="480" w:after="240" w:line="240" w:lineRule="atLeast"/>
        <w:ind w:left="576" w:hanging="576"/>
        <w:outlineLvl w:val="1"/>
        <w:rPr>
          <w:rFonts w:eastAsiaTheme="majorEastAsia" w:cstheme="majorBidi"/>
          <w:b/>
          <w:bCs/>
          <w:sz w:val="24"/>
          <w:szCs w:val="26"/>
        </w:rPr>
      </w:pPr>
      <w:bookmarkStart w:id="4" w:name="_Toc129250602"/>
      <w:bookmarkStart w:id="5" w:name="_Hlk120005478"/>
      <w:bookmarkStart w:id="6" w:name="_Hlk52879779"/>
      <w:r w:rsidRPr="00D346D6">
        <w:rPr>
          <w:rFonts w:eastAsiaTheme="majorEastAsia" w:cstheme="majorBidi"/>
          <w:b/>
          <w:bCs/>
          <w:sz w:val="24"/>
          <w:szCs w:val="26"/>
        </w:rPr>
        <w:t>Social return</w:t>
      </w:r>
      <w:bookmarkEnd w:id="4"/>
    </w:p>
    <w:bookmarkEnd w:id="5"/>
    <w:p w14:paraId="3565EE23"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U conformeert zich aan alle verplichtingen die voortvloeien uit het document ‘Handleiding Social Return’. Voor deze overeenkomst geldt een in te zetten percentage Social Return van </w:t>
      </w:r>
      <w:r w:rsidRPr="46259FF4">
        <w:rPr>
          <w:rFonts w:eastAsia="Times New Roman" w:cs="Arial"/>
          <w:lang w:val="nl" w:eastAsia="nl-NL"/>
        </w:rPr>
        <w:t xml:space="preserve">5 </w:t>
      </w:r>
      <w:r w:rsidRPr="46259FF4">
        <w:rPr>
          <w:rFonts w:eastAsia="Times New Roman" w:cs="Arial"/>
          <w:lang w:eastAsia="nl-NL"/>
        </w:rPr>
        <w:t>%.</w:t>
      </w:r>
    </w:p>
    <w:p w14:paraId="226D89E9"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De in te zetten waarde aan Social Return wordt per kwartaal bijgesteld op basis van de werkelijke cumulatieve waarde van alle nadere opdrachten die op basis van de raamovereenkomst aan u verstrekt worden.</w:t>
      </w:r>
    </w:p>
    <w:p w14:paraId="5F507746"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De in te zetten waarde aan Social Return wordt bepaald op basis van de werkelijke waarde van de opdracht. Dus inclusief eventuele aanvullende opdrachten (zoals meerwerk, opties of wijzigingen op de opdracht).</w:t>
      </w:r>
    </w:p>
    <w:p w14:paraId="2CFCAB25"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De Social Return verplichting is (met terugwerkende kracht) van toepassing als de totale, op basis van deze raamovereenkomst opgedragen, waarde van de (nadere) opdrachten € 100.000 of meer bedraagt.</w:t>
      </w:r>
    </w:p>
    <w:p w14:paraId="743E87CD" w14:textId="77777777" w:rsidR="00D346D6" w:rsidRPr="00D346D6" w:rsidRDefault="00D346D6" w:rsidP="00D346D6">
      <w:pPr>
        <w:keepNext/>
        <w:keepLines/>
        <w:numPr>
          <w:ilvl w:val="1"/>
          <w:numId w:val="0"/>
        </w:numPr>
        <w:tabs>
          <w:tab w:val="left" w:pos="851"/>
        </w:tabs>
        <w:spacing w:before="480" w:after="240" w:line="240" w:lineRule="atLeast"/>
        <w:ind w:left="576" w:hanging="576"/>
        <w:outlineLvl w:val="1"/>
        <w:rPr>
          <w:rFonts w:eastAsiaTheme="majorEastAsia" w:cs="Lucida Sans Unicode"/>
          <w:b/>
          <w:bCs/>
          <w:sz w:val="24"/>
          <w:szCs w:val="26"/>
        </w:rPr>
      </w:pPr>
      <w:bookmarkStart w:id="7" w:name="_Toc29362188"/>
      <w:bookmarkStart w:id="8" w:name="_Toc129250603"/>
      <w:bookmarkEnd w:id="6"/>
      <w:r w:rsidRPr="00D346D6">
        <w:rPr>
          <w:rFonts w:eastAsiaTheme="majorEastAsia" w:cstheme="majorBidi"/>
          <w:b/>
          <w:bCs/>
          <w:sz w:val="24"/>
          <w:szCs w:val="26"/>
        </w:rPr>
        <w:t>Juridische</w:t>
      </w:r>
      <w:r w:rsidRPr="00D346D6">
        <w:rPr>
          <w:rFonts w:eastAsiaTheme="majorEastAsia" w:cs="Lucida Sans Unicode"/>
          <w:b/>
          <w:bCs/>
          <w:sz w:val="24"/>
          <w:szCs w:val="26"/>
        </w:rPr>
        <w:t xml:space="preserve"> eisen</w:t>
      </w:r>
      <w:bookmarkEnd w:id="7"/>
      <w:bookmarkEnd w:id="8"/>
    </w:p>
    <w:p w14:paraId="1DECA9C1" w14:textId="1C15FB72"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U conformeert zich volledig en onvoorwaardelijk aan de Algemene inkoopvoorwaarden van de gemeente Utrecht 2018. Dit betekent dat uitsluitend de door de gemeente gehanteerde voorwaarden van toepassing zijn. In uw inschrijving verwijst u niet (deels) naar andere juridische voorwaarden. Ook niet als deze niet in tegenspraak met de voorwaarden van de gemeente Utrecht zouden zijn. Dit document is toegevoegd in </w:t>
      </w:r>
      <w:r w:rsidR="007803EC">
        <w:rPr>
          <w:rFonts w:eastAsia="Times New Roman" w:cs="Arial"/>
          <w:lang w:eastAsia="nl-NL"/>
        </w:rPr>
        <w:t>TenderNed</w:t>
      </w:r>
      <w:r w:rsidRPr="46259FF4">
        <w:rPr>
          <w:rFonts w:eastAsia="Times New Roman" w:cs="Arial"/>
          <w:lang w:eastAsia="nl-NL"/>
        </w:rPr>
        <w:t>.</w:t>
      </w:r>
    </w:p>
    <w:p w14:paraId="1B390258" w14:textId="37452310" w:rsidR="00D346D6" w:rsidRPr="007803EC"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U conformeert zich volledig en onvoorwaardelijk aan de (concept)raamovereenkomst. Dit document is toegevoegd in </w:t>
      </w:r>
      <w:r w:rsidR="007803EC">
        <w:rPr>
          <w:rFonts w:eastAsia="Times New Roman" w:cs="Arial"/>
          <w:lang w:eastAsia="nl-NL"/>
        </w:rPr>
        <w:t>TenderNed</w:t>
      </w:r>
      <w:r w:rsidRPr="46259FF4">
        <w:rPr>
          <w:rFonts w:eastAsia="Times New Roman" w:cs="Arial"/>
          <w:lang w:eastAsia="nl-NL"/>
        </w:rPr>
        <w:t xml:space="preserve">. </w:t>
      </w:r>
    </w:p>
    <w:p w14:paraId="14142344" w14:textId="73CA1E63" w:rsidR="007803EC" w:rsidRPr="00D346D6" w:rsidRDefault="007803EC" w:rsidP="00D346D6">
      <w:pPr>
        <w:numPr>
          <w:ilvl w:val="0"/>
          <w:numId w:val="4"/>
        </w:numPr>
        <w:spacing w:before="120" w:after="120" w:line="240" w:lineRule="atLeast"/>
        <w:rPr>
          <w:rFonts w:eastAsia="Times New Roman" w:cs="Arial"/>
          <w:szCs w:val="20"/>
          <w:lang w:eastAsia="nl-NL"/>
        </w:rPr>
      </w:pPr>
      <w:r>
        <w:rPr>
          <w:rFonts w:eastAsia="Times New Roman" w:cs="Arial"/>
          <w:lang w:eastAsia="nl-NL"/>
        </w:rPr>
        <w:t>U conformeert zich volledig en onvoorwaardelijk aan de (concept) verwerkersovereenkomst. Dit document is toegevoegd in TenderNed.</w:t>
      </w:r>
    </w:p>
    <w:p w14:paraId="751BAA67"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 Als u in uw inschrijving opgave doet van (een) onderaannemer(s) en aan u de opdracht is gegund, gebruikt u daadwerkelijk de genoemde onderaannemer(s) voor het uitvoeren van de opdracht op de wijze die u beschreven heeft in uw inschrijving. U wordt als hoofdaannemer aangemerkt en staat ook in voor delen van de inschrijving waarbij u een beroep doet op een (of meer) onderaannemer(s).</w:t>
      </w:r>
    </w:p>
    <w:p w14:paraId="416539B6"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Als hoofdaannemer draagt u de volledige verantwoordelijkheid voor de activiteiten van uw onderaannemer(s) bij het uitvoeren van deze opdracht. U verzorgt de communicatie namens en naar de onderaannemer(s). Alleen u als hoofdaannemer factureert aan de gemeente, ook voor werkzaamheden die door de onderaannemer(s) zijn uitgevoerd. </w:t>
      </w:r>
    </w:p>
    <w:p w14:paraId="6363E48A"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lastRenderedPageBreak/>
        <w:t xml:space="preserve">Nadat de opdracht aan u is gegund is het alsnog laten uitvoeren van werkzaamheden in </w:t>
      </w:r>
      <w:proofErr w:type="spellStart"/>
      <w:r w:rsidRPr="46259FF4">
        <w:rPr>
          <w:rFonts w:eastAsia="Times New Roman" w:cs="Arial"/>
          <w:lang w:eastAsia="nl-NL"/>
        </w:rPr>
        <w:t>onderaanneming</w:t>
      </w:r>
      <w:proofErr w:type="spellEnd"/>
      <w:r w:rsidRPr="46259FF4">
        <w:rPr>
          <w:rFonts w:eastAsia="Times New Roman" w:cs="Arial"/>
          <w:lang w:eastAsia="nl-NL"/>
        </w:rPr>
        <w:t xml:space="preserve"> alleen toegestaan als de gemeente u daarvoor schriftelijk toestemming heeft gegeven.</w:t>
      </w:r>
    </w:p>
    <w:p w14:paraId="4F6D1CBD" w14:textId="6E53C906" w:rsidR="00840C5A" w:rsidRPr="00BD3086" w:rsidRDefault="00D346D6" w:rsidP="00840C5A">
      <w:pPr>
        <w:numPr>
          <w:ilvl w:val="0"/>
          <w:numId w:val="4"/>
        </w:numPr>
        <w:spacing w:before="120" w:after="120" w:line="240" w:lineRule="atLeast"/>
        <w:rPr>
          <w:rFonts w:eastAsia="Times New Roman" w:cs="Arial"/>
          <w:color w:val="00B050"/>
          <w:szCs w:val="20"/>
          <w:lang w:eastAsia="nl-NL"/>
        </w:rPr>
      </w:pPr>
      <w:r w:rsidRPr="46259FF4">
        <w:rPr>
          <w:rFonts w:eastAsia="Times New Roman" w:cs="Arial"/>
          <w:lang w:eastAsia="nl-NL"/>
        </w:rPr>
        <w:t>U realiseert zich dat de gemeente ook als overheid optreedt. U aanvaardt deze bijzondere positie van de gemeente Utrecht als overheid. De gemeente behoudt bij nakoming van de overeenkomst haar bevoegdheden tot publiekrechtelijke rechtshandelingen.</w:t>
      </w:r>
    </w:p>
    <w:p w14:paraId="20EB98FB" w14:textId="2A02F7B3" w:rsidR="00840C5A" w:rsidRPr="00D346D6" w:rsidRDefault="00D346D6" w:rsidP="00840C5A">
      <w:pPr>
        <w:keepNext/>
        <w:keepLines/>
        <w:numPr>
          <w:ilvl w:val="1"/>
          <w:numId w:val="0"/>
        </w:numPr>
        <w:tabs>
          <w:tab w:val="left" w:pos="851"/>
        </w:tabs>
        <w:spacing w:before="480" w:after="240" w:line="240" w:lineRule="atLeast"/>
        <w:ind w:left="576" w:hanging="576"/>
        <w:outlineLvl w:val="1"/>
        <w:rPr>
          <w:rFonts w:eastAsiaTheme="majorEastAsia" w:cstheme="majorBidi"/>
          <w:b/>
          <w:bCs/>
          <w:sz w:val="24"/>
          <w:szCs w:val="26"/>
        </w:rPr>
      </w:pPr>
      <w:bookmarkStart w:id="9" w:name="_Toc129250604"/>
      <w:r w:rsidRPr="00D346D6">
        <w:rPr>
          <w:rFonts w:eastAsiaTheme="majorEastAsia" w:cstheme="majorBidi"/>
          <w:b/>
          <w:bCs/>
          <w:sz w:val="24"/>
          <w:szCs w:val="26"/>
        </w:rPr>
        <w:t>Indexering</w:t>
      </w:r>
      <w:bookmarkEnd w:id="9"/>
    </w:p>
    <w:p w14:paraId="756FF68F" w14:textId="77777777" w:rsidR="00D346D6" w:rsidRPr="00D346D6" w:rsidRDefault="00D346D6" w:rsidP="1159540A">
      <w:pPr>
        <w:numPr>
          <w:ilvl w:val="0"/>
          <w:numId w:val="4"/>
        </w:numPr>
        <w:spacing w:before="120" w:after="120" w:line="240" w:lineRule="atLeast"/>
        <w:rPr>
          <w:rFonts w:eastAsia="Times New Roman" w:cs="Arial"/>
          <w:lang w:eastAsia="nl-NL"/>
        </w:rPr>
      </w:pPr>
      <w:r w:rsidRPr="46259FF4">
        <w:rPr>
          <w:rFonts w:eastAsia="Times New Roman" w:cs="Arial"/>
          <w:lang w:eastAsia="nl-NL"/>
        </w:rPr>
        <w:t>Eén maal per jaar mogen de eenheidsprijzen waarmee u heeft ingeschreven geïndexeerd worden. Voor het eerst zal dit plaatsvinden 1 jaar na start werkzaamheden.</w:t>
      </w:r>
    </w:p>
    <w:p w14:paraId="6352BA77"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 xml:space="preserve">Het te hanteren indexeringspercentage, afgerond op twee decimalen, komt als volgt tot stand:  </w:t>
      </w:r>
      <w:r w:rsidRPr="46259FF4">
        <w:rPr>
          <w:rFonts w:eastAsia="Times New Roman" w:cs="Arial"/>
          <w:b/>
          <w:bCs/>
          <w:lang w:eastAsia="nl-NL"/>
        </w:rPr>
        <w:t>(indexcijfer nieuw – indexcijfer oud) / indexcijfer oud * 100</w:t>
      </w:r>
    </w:p>
    <w:p w14:paraId="77C8646F" w14:textId="77777777" w:rsidR="00D346D6" w:rsidRPr="00D346D6" w:rsidRDefault="00D346D6" w:rsidP="00D346D6">
      <w:pPr>
        <w:spacing w:before="120"/>
        <w:ind w:left="851"/>
        <w:rPr>
          <w:rFonts w:eastAsia="Times New Roman" w:cs="Lucida Sans Unicode"/>
          <w:szCs w:val="20"/>
          <w:lang w:eastAsia="nl-NL"/>
        </w:rPr>
      </w:pPr>
      <w:r w:rsidRPr="00D346D6">
        <w:rPr>
          <w:rFonts w:eastAsia="Times New Roman" w:cs="Lucida Sans Unicode"/>
          <w:szCs w:val="20"/>
          <w:lang w:eastAsia="nl-NL"/>
        </w:rPr>
        <w:t>Voor het vaststellen van het indexeringspercentages wordt gehanteerd:</w:t>
      </w:r>
      <w:r w:rsidRPr="00D346D6">
        <w:rPr>
          <w:rFonts w:eastAsia="Times New Roman" w:cs="Times New Roman"/>
          <w:szCs w:val="20"/>
          <w:lang w:eastAsia="nl-NL"/>
        </w:rPr>
        <w:br/>
      </w:r>
      <w:r w:rsidRPr="00D346D6">
        <w:rPr>
          <w:rFonts w:eastAsia="Times New Roman" w:cs="Lucida Sans Unicode"/>
          <w:szCs w:val="20"/>
          <w:lang w:eastAsia="nl-NL"/>
        </w:rPr>
        <w:t>CBS Dienstenprijsindex (DPI) 2015=100</w:t>
      </w:r>
      <w:r w:rsidRPr="00D346D6">
        <w:rPr>
          <w:rFonts w:eastAsia="Times New Roman" w:cs="Times New Roman"/>
          <w:szCs w:val="20"/>
          <w:lang w:eastAsia="nl-NL"/>
        </w:rPr>
        <w:br/>
      </w:r>
      <w:r w:rsidRPr="00D346D6">
        <w:rPr>
          <w:rFonts w:eastAsia="Times New Roman" w:cs="Lucida Sans Unicode"/>
          <w:szCs w:val="20"/>
          <w:lang w:eastAsia="nl-NL"/>
        </w:rPr>
        <w:t>Periode: jaarindex.</w:t>
      </w:r>
    </w:p>
    <w:p w14:paraId="2F8D376A" w14:textId="7B4474A1" w:rsidR="00423147" w:rsidRPr="00D346D6" w:rsidRDefault="00D346D6" w:rsidP="1159540A">
      <w:pPr>
        <w:spacing w:before="120"/>
        <w:ind w:left="851"/>
        <w:rPr>
          <w:rFonts w:eastAsia="Times New Roman" w:cs="Times New Roman"/>
          <w:lang w:eastAsia="nl-NL"/>
        </w:rPr>
      </w:pPr>
      <w:r w:rsidRPr="00D346D6">
        <w:rPr>
          <w:rFonts w:eastAsia="Times New Roman" w:cs="Lucida Sans Unicode"/>
          <w:noProof/>
          <w:szCs w:val="18"/>
          <w:lang w:eastAsia="nl-NL"/>
        </w:rPr>
        <mc:AlternateContent>
          <mc:Choice Requires="wps">
            <w:drawing>
              <wp:anchor distT="0" distB="0" distL="114300" distR="114300" simplePos="0" relativeHeight="251658240" behindDoc="0" locked="0" layoutInCell="1" allowOverlap="1" wp14:anchorId="77944AEC" wp14:editId="5BD8B08F">
                <wp:simplePos x="0" y="0"/>
                <wp:positionH relativeFrom="margin">
                  <wp:posOffset>489717</wp:posOffset>
                </wp:positionH>
                <wp:positionV relativeFrom="paragraph">
                  <wp:posOffset>821438</wp:posOffset>
                </wp:positionV>
                <wp:extent cx="3685540" cy="666750"/>
                <wp:effectExtent l="0" t="0" r="10160" b="19050"/>
                <wp:wrapNone/>
                <wp:docPr id="307" name="Tekstvak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5540" cy="666750"/>
                        </a:xfrm>
                        <a:prstGeom prst="rect">
                          <a:avLst/>
                        </a:prstGeom>
                        <a:solidFill>
                          <a:srgbClr val="FFFFFF"/>
                        </a:solidFill>
                        <a:ln w="9525">
                          <a:solidFill>
                            <a:srgbClr val="000000"/>
                          </a:solidFill>
                          <a:miter lim="800000"/>
                          <a:headEnd/>
                          <a:tailEnd/>
                        </a:ln>
                      </wps:spPr>
                      <wps:txbx>
                        <w:txbxContent>
                          <w:p w14:paraId="3676937D" w14:textId="279427DD" w:rsidR="00D346D6" w:rsidRDefault="00D346D6" w:rsidP="00D346D6">
                            <w:r>
                              <w:t xml:space="preserve">Voorbeeld: voor het indexeringspercentage per </w:t>
                            </w:r>
                            <w:r w:rsidR="00DB0592">
                              <w:t>1-4-202</w:t>
                            </w:r>
                            <w:r w:rsidR="007803EC">
                              <w:t>5</w:t>
                            </w:r>
                            <w:r>
                              <w:t xml:space="preserve"> geldt:</w:t>
                            </w:r>
                          </w:p>
                          <w:p w14:paraId="7E04F9A0" w14:textId="77777777" w:rsidR="00D346D6" w:rsidRDefault="00D346D6" w:rsidP="00D346D6">
                            <w:r>
                              <w:t>Indexcijfer oud = Index 2020 = 107,2</w:t>
                            </w:r>
                          </w:p>
                          <w:p w14:paraId="1FE95973" w14:textId="77777777" w:rsidR="00D346D6" w:rsidRDefault="00D346D6" w:rsidP="00D346D6">
                            <w:r>
                              <w:t>Indexcijfer nieuw = Index 2021 = 109,3</w:t>
                            </w:r>
                          </w:p>
                          <w:p w14:paraId="56196106" w14:textId="77777777" w:rsidR="00D346D6" w:rsidRDefault="00D346D6" w:rsidP="00D346D6">
                            <w:r>
                              <w:t>Indexeringspercentage = (109,30-107,20)/107,20 * 100 = 1,96%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944AEC" id="_x0000_t202" coordsize="21600,21600" o:spt="202" path="m,l,21600r21600,l21600,xe">
                <v:stroke joinstyle="miter"/>
                <v:path gradientshapeok="t" o:connecttype="rect"/>
              </v:shapetype>
              <v:shape id="Tekstvak 307" o:spid="_x0000_s1026" type="#_x0000_t202" style="position:absolute;left:0;text-align:left;margin-left:38.55pt;margin-top:64.7pt;width:290.2pt;height:5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">
                <v:textbox>
                  <w:txbxContent>
                    <w:p w14:paraId="3676937D" w14:textId="279427DD" w:rsidR="00D346D6" w:rsidRDefault="00D346D6" w:rsidP="00D346D6">
                      <w:r>
                        <w:t xml:space="preserve">Voorbeeld: voor het indexeringspercentage per </w:t>
                      </w:r>
                      <w:r w:rsidR="00DB0592">
                        <w:t>1-4-202</w:t>
                      </w:r>
                      <w:r w:rsidR="007803EC">
                        <w:t>5</w:t>
                      </w:r>
                      <w:r>
                        <w:t xml:space="preserve"> geldt:</w:t>
                      </w:r>
                    </w:p>
                    <w:p w14:paraId="7E04F9A0" w14:textId="77777777" w:rsidR="00D346D6" w:rsidRDefault="00D346D6" w:rsidP="00D346D6">
                      <w:r>
                        <w:t>Indexcijfer oud = Index 2020 = 107,2</w:t>
                      </w:r>
                    </w:p>
                    <w:p w14:paraId="1FE95973" w14:textId="77777777" w:rsidR="00D346D6" w:rsidRDefault="00D346D6" w:rsidP="00D346D6">
                      <w:r>
                        <w:t>Indexcijfer nieuw = Index 2021 = 109,3</w:t>
                      </w:r>
                    </w:p>
                    <w:p w14:paraId="56196106" w14:textId="77777777" w:rsidR="00D346D6" w:rsidRDefault="00D346D6" w:rsidP="00D346D6">
                      <w:r>
                        <w:t>Indexeringspercentage = (109,30-107,20)/107,20 * 100 = 1,96%</w:t>
                      </w:r>
                    </w:p>
                  </w:txbxContent>
                </v:textbox>
                <w10:wrap anchorx="margin"/>
              </v:shape>
            </w:pict>
          </mc:Fallback>
        </mc:AlternateContent>
      </w:r>
      <w:r w:rsidRPr="1159540A">
        <w:rPr>
          <w:rFonts w:eastAsia="Times New Roman" w:cs="Lucida Sans Unicode"/>
          <w:lang w:eastAsia="nl-NL"/>
        </w:rPr>
        <w:t xml:space="preserve">Voor de indexcijfers geldt: </w:t>
      </w:r>
      <w:r w:rsidRPr="00D346D6">
        <w:rPr>
          <w:rFonts w:eastAsia="Times New Roman" w:cs="Lucida Sans Unicode"/>
          <w:szCs w:val="18"/>
          <w:lang w:eastAsia="nl-NL"/>
        </w:rPr>
        <w:br/>
      </w:r>
      <w:r w:rsidRPr="1159540A">
        <w:rPr>
          <w:rFonts w:eastAsia="Times New Roman" w:cs="Lucida Sans Unicode"/>
          <w:lang w:eastAsia="nl-NL"/>
        </w:rPr>
        <w:t xml:space="preserve">Indexcijfer oud: gemiddelde jaarindex (van januari t/m december) van het voorgaande jaar -1. Indexcijfer nieuw: gemiddelde jaarindex (van januari t/m december) van het voorgaande jaar. </w:t>
      </w:r>
      <w:r w:rsidRPr="00D346D6">
        <w:rPr>
          <w:rFonts w:eastAsia="Times New Roman" w:cs="Lucida Sans Unicode"/>
          <w:szCs w:val="18"/>
          <w:lang w:eastAsia="nl-NL"/>
        </w:rPr>
        <w:br/>
      </w:r>
    </w:p>
    <w:p w14:paraId="20E1DCD5" w14:textId="77777777" w:rsidR="00450F7A" w:rsidRDefault="00450F7A" w:rsidP="00D346D6">
      <w:pPr>
        <w:spacing w:before="120"/>
        <w:ind w:left="851"/>
        <w:rPr>
          <w:rFonts w:eastAsia="Times New Roman" w:cs="Times New Roman"/>
          <w:szCs w:val="20"/>
          <w:lang w:eastAsia="nl-NL"/>
        </w:rPr>
      </w:pPr>
    </w:p>
    <w:p w14:paraId="5019FF67" w14:textId="77777777" w:rsidR="00450F7A" w:rsidRPr="00D346D6" w:rsidRDefault="00450F7A" w:rsidP="00D346D6">
      <w:pPr>
        <w:spacing w:before="120"/>
        <w:ind w:left="851"/>
        <w:rPr>
          <w:rFonts w:eastAsia="Times New Roman" w:cs="Times New Roman"/>
          <w:szCs w:val="20"/>
          <w:lang w:eastAsia="nl-NL"/>
        </w:rPr>
      </w:pPr>
    </w:p>
    <w:p w14:paraId="725B2A8C" w14:textId="77777777" w:rsidR="00D346D6" w:rsidRPr="00D346D6" w:rsidRDefault="00D346D6" w:rsidP="00D346D6">
      <w:pPr>
        <w:keepNext/>
        <w:keepLines/>
        <w:numPr>
          <w:ilvl w:val="1"/>
          <w:numId w:val="0"/>
        </w:numPr>
        <w:tabs>
          <w:tab w:val="left" w:pos="851"/>
        </w:tabs>
        <w:spacing w:before="480" w:after="240" w:line="240" w:lineRule="atLeast"/>
        <w:ind w:left="576" w:hanging="576"/>
        <w:outlineLvl w:val="1"/>
        <w:rPr>
          <w:rFonts w:eastAsiaTheme="majorEastAsia" w:cstheme="majorBidi"/>
          <w:b/>
          <w:bCs/>
          <w:sz w:val="24"/>
          <w:szCs w:val="26"/>
        </w:rPr>
      </w:pPr>
      <w:bookmarkStart w:id="10" w:name="_Toc129250605"/>
      <w:r w:rsidRPr="00D346D6">
        <w:rPr>
          <w:rFonts w:eastAsiaTheme="majorEastAsia" w:cstheme="majorBidi"/>
          <w:b/>
          <w:bCs/>
          <w:sz w:val="24"/>
          <w:szCs w:val="26"/>
        </w:rPr>
        <w:t>Commerciële eisen</w:t>
      </w:r>
      <w:bookmarkEnd w:id="10"/>
    </w:p>
    <w:p w14:paraId="2E7C3066" w14:textId="32787200" w:rsidR="00D346D6" w:rsidRPr="00D346D6" w:rsidRDefault="00D346D6" w:rsidP="00D346D6">
      <w:pPr>
        <w:numPr>
          <w:ilvl w:val="0"/>
          <w:numId w:val="4"/>
        </w:numPr>
        <w:spacing w:before="120" w:after="120" w:line="240" w:lineRule="atLeast"/>
        <w:rPr>
          <w:rFonts w:eastAsia="Times New Roman" w:cs="Arial"/>
          <w:lang w:eastAsia="nl-NL"/>
        </w:rPr>
      </w:pPr>
      <w:r w:rsidRPr="46259FF4">
        <w:rPr>
          <w:rFonts w:eastAsia="Times New Roman" w:cs="Arial"/>
          <w:lang w:eastAsia="nl-NL"/>
        </w:rPr>
        <w:t xml:space="preserve">Uw inschrijving is in de Nederlandse taal gesteld en de gehanteerde tarieven zijn in euro's, exclusief btw. </w:t>
      </w:r>
    </w:p>
    <w:p w14:paraId="6D59967D" w14:textId="77777777"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De kostenopbouw vindt plaats conform het in document 'Prijsinvulformulier' beschreven schema.</w:t>
      </w:r>
    </w:p>
    <w:p w14:paraId="20EF26A8" w14:textId="0F7F8E3F" w:rsidR="00D346D6" w:rsidRPr="00D346D6" w:rsidRDefault="00D346D6" w:rsidP="00D346D6">
      <w:pPr>
        <w:numPr>
          <w:ilvl w:val="0"/>
          <w:numId w:val="4"/>
        </w:numPr>
        <w:spacing w:before="120" w:after="120" w:line="240" w:lineRule="atLeast"/>
        <w:rPr>
          <w:rFonts w:eastAsia="Times New Roman" w:cs="Arial"/>
          <w:szCs w:val="20"/>
          <w:lang w:eastAsia="nl-NL"/>
        </w:rPr>
      </w:pPr>
      <w:r w:rsidRPr="46259FF4">
        <w:rPr>
          <w:rFonts w:eastAsia="Times New Roman" w:cs="Arial"/>
          <w:lang w:eastAsia="nl-NL"/>
        </w:rPr>
        <w:t>De door u op het Prijsinvulformulier ingediende tarieven zijn ook van toepassing op aanvullende werkzaamheden</w:t>
      </w:r>
      <w:r w:rsidR="00765B66" w:rsidRPr="46259FF4">
        <w:rPr>
          <w:rFonts w:eastAsia="Times New Roman" w:cs="Arial"/>
          <w:lang w:eastAsia="nl-NL"/>
        </w:rPr>
        <w:t>.</w:t>
      </w:r>
    </w:p>
    <w:p w14:paraId="4121A8E0" w14:textId="34BAA557" w:rsidR="00FA1667" w:rsidRDefault="00D346D6" w:rsidP="20A8808D">
      <w:pPr>
        <w:numPr>
          <w:ilvl w:val="0"/>
          <w:numId w:val="4"/>
        </w:numPr>
        <w:tabs>
          <w:tab w:val="clear" w:pos="851"/>
        </w:tabs>
        <w:spacing w:before="120" w:after="120" w:line="240" w:lineRule="atLeast"/>
        <w:rPr>
          <w:rFonts w:eastAsia="Times New Roman" w:cs="Arial"/>
          <w:szCs w:val="20"/>
          <w:lang w:eastAsia="nl-NL"/>
        </w:rPr>
      </w:pPr>
      <w:r w:rsidRPr="46259FF4">
        <w:rPr>
          <w:rFonts w:eastAsia="Times New Roman" w:cs="Arial"/>
          <w:lang w:eastAsia="nl-NL"/>
        </w:rPr>
        <w:t>Het totaalbedrag van uw inschrijving is vast en inclusief alle kosten voor de uitvoering, zoals en voor zover van toepassing, maar niet uitputtend: uitvoering met alle benodigde voorzieningen</w:t>
      </w:r>
      <w:r w:rsidR="00B87D56" w:rsidRPr="46259FF4">
        <w:rPr>
          <w:rFonts w:eastAsia="Times New Roman" w:cs="Arial"/>
          <w:lang w:eastAsia="nl-NL"/>
        </w:rPr>
        <w:t xml:space="preserve"> </w:t>
      </w:r>
      <w:r w:rsidRPr="46259FF4">
        <w:rPr>
          <w:rFonts w:eastAsia="Times New Roman" w:cs="Arial"/>
          <w:lang w:eastAsia="nl-NL"/>
        </w:rPr>
        <w:t xml:space="preserve">(bijvoorbeeld </w:t>
      </w:r>
      <w:r w:rsidR="00BD3E1E" w:rsidRPr="46259FF4">
        <w:rPr>
          <w:rFonts w:eastAsia="Times New Roman" w:cs="Arial"/>
          <w:lang w:eastAsia="nl-NL"/>
        </w:rPr>
        <w:t>vrachtwagen</w:t>
      </w:r>
      <w:r w:rsidR="00016829" w:rsidRPr="46259FF4">
        <w:rPr>
          <w:rFonts w:eastAsia="Times New Roman" w:cs="Arial"/>
          <w:lang w:eastAsia="nl-NL"/>
        </w:rPr>
        <w:t>, betonknippers</w:t>
      </w:r>
      <w:r w:rsidR="000037A2" w:rsidRPr="46259FF4">
        <w:rPr>
          <w:rFonts w:eastAsia="Times New Roman" w:cs="Arial"/>
          <w:lang w:eastAsia="nl-NL"/>
        </w:rPr>
        <w:t>,</w:t>
      </w:r>
      <w:r w:rsidR="00016829" w:rsidRPr="46259FF4">
        <w:rPr>
          <w:rFonts w:eastAsia="Times New Roman" w:cs="Arial"/>
          <w:lang w:eastAsia="nl-NL"/>
        </w:rPr>
        <w:t xml:space="preserve"> kruiwagens</w:t>
      </w:r>
      <w:r w:rsidRPr="46259FF4">
        <w:rPr>
          <w:rFonts w:eastAsia="Times New Roman" w:cs="Arial"/>
          <w:lang w:eastAsia="nl-NL"/>
        </w:rPr>
        <w:t xml:space="preserve"> etc.), stagnatiekosten, alle afstemming met de gemeente, opstellen V&amp;G plan, nazorg, overhead, transportkosten, reis- en andere kosten</w:t>
      </w:r>
      <w:r w:rsidR="00EF42F2">
        <w:rPr>
          <w:rFonts w:eastAsia="Times New Roman" w:cs="Arial"/>
          <w:lang w:eastAsia="nl-NL"/>
        </w:rPr>
        <w:t xml:space="preserve"> en eenmalige kosten zoals uitvoerings-, algemene kosten en winst en risico.</w:t>
      </w:r>
    </w:p>
    <w:p w14:paraId="0B964A90" w14:textId="7AFC814A" w:rsidR="00FA1667" w:rsidRDefault="008B3A69" w:rsidP="00FA1667">
      <w:pPr>
        <w:spacing w:before="120" w:after="120" w:line="240" w:lineRule="atLeast"/>
        <w:rPr>
          <w:rFonts w:eastAsia="Times New Roman" w:cs="Arial"/>
          <w:szCs w:val="20"/>
          <w:lang w:eastAsia="nl-NL"/>
        </w:rPr>
      </w:pPr>
      <w:r>
        <w:rPr>
          <w:rFonts w:eastAsia="Times New Roman" w:cs="Arial"/>
          <w:szCs w:val="20"/>
          <w:lang w:eastAsia="nl-NL"/>
        </w:rPr>
        <w:t xml:space="preserve"> </w:t>
      </w:r>
    </w:p>
    <w:p w14:paraId="6936EDFF" w14:textId="242CE7D5" w:rsidR="00FA1667" w:rsidRPr="00770ED6" w:rsidRDefault="0CE83729" w:rsidP="00770ED6">
      <w:pPr>
        <w:spacing w:before="120" w:after="120" w:line="240" w:lineRule="atLeast"/>
        <w:rPr>
          <w:rFonts w:eastAsia="Times New Roman" w:cs="Arial"/>
          <w:b/>
          <w:bCs/>
          <w:color w:val="0070C0"/>
          <w:sz w:val="24"/>
          <w:szCs w:val="24"/>
          <w:lang w:eastAsia="nl-NL"/>
        </w:rPr>
      </w:pPr>
      <w:r w:rsidRPr="0FCBBB6E">
        <w:rPr>
          <w:rFonts w:eastAsia="Times New Roman" w:cs="Arial"/>
          <w:b/>
          <w:bCs/>
          <w:color w:val="0070C0"/>
          <w:sz w:val="24"/>
          <w:szCs w:val="24"/>
          <w:lang w:eastAsia="nl-NL"/>
        </w:rPr>
        <w:t>Milieu</w:t>
      </w:r>
      <w:r w:rsidR="1B68AA0D" w:rsidRPr="0FCBBB6E">
        <w:rPr>
          <w:rFonts w:eastAsia="Times New Roman" w:cs="Arial"/>
          <w:b/>
          <w:bCs/>
          <w:color w:val="0070C0"/>
          <w:sz w:val="24"/>
          <w:szCs w:val="24"/>
          <w:lang w:eastAsia="nl-NL"/>
        </w:rPr>
        <w:t xml:space="preserve"> &amp; Duurzaamheid</w:t>
      </w:r>
    </w:p>
    <w:p w14:paraId="0C81CA8D" w14:textId="509244DC" w:rsidR="003852BC" w:rsidRPr="00914DC5" w:rsidRDefault="555F977C" w:rsidP="2187096E">
      <w:pPr>
        <w:pStyle w:val="Lijstalinea"/>
        <w:numPr>
          <w:ilvl w:val="0"/>
          <w:numId w:val="4"/>
        </w:numPr>
        <w:spacing w:before="120" w:after="120" w:line="240" w:lineRule="atLeast"/>
        <w:rPr>
          <w:rFonts w:eastAsia="Times New Roman" w:cs="Arial"/>
          <w:b/>
          <w:bCs/>
          <w:lang w:eastAsia="nl-NL"/>
        </w:rPr>
      </w:pPr>
      <w:r w:rsidRPr="0FCBBB6E">
        <w:rPr>
          <w:rFonts w:eastAsia="Times New Roman" w:cs="Arial"/>
          <w:lang w:eastAsia="nl-NL"/>
        </w:rPr>
        <w:t xml:space="preserve">De vrijkomende </w:t>
      </w:r>
      <w:r w:rsidR="4C8BCD40" w:rsidRPr="2EAD493F">
        <w:rPr>
          <w:rFonts w:eastAsia="Times New Roman" w:cs="Arial"/>
          <w:lang w:eastAsia="nl-NL"/>
        </w:rPr>
        <w:t xml:space="preserve">tegels </w:t>
      </w:r>
      <w:r w:rsidRPr="0FCBBB6E">
        <w:rPr>
          <w:rFonts w:eastAsia="Times New Roman" w:cs="Arial"/>
          <w:lang w:eastAsia="nl-NL"/>
        </w:rPr>
        <w:t xml:space="preserve">uit de </w:t>
      </w:r>
      <w:r w:rsidR="0CE83729" w:rsidRPr="0FCBBB6E">
        <w:rPr>
          <w:rFonts w:eastAsia="Times New Roman" w:cs="Arial"/>
          <w:lang w:eastAsia="nl-NL"/>
        </w:rPr>
        <w:t xml:space="preserve">geveltuinenburendag </w:t>
      </w:r>
      <w:r w:rsidRPr="0FCBBB6E">
        <w:rPr>
          <w:rFonts w:eastAsia="Times New Roman" w:cs="Arial"/>
          <w:lang w:eastAsia="nl-NL"/>
        </w:rPr>
        <w:t xml:space="preserve">worden </w:t>
      </w:r>
      <w:r w:rsidR="0CE83729" w:rsidRPr="0FCBBB6E">
        <w:rPr>
          <w:rFonts w:eastAsia="Times New Roman" w:cs="Arial"/>
          <w:lang w:eastAsia="nl-NL"/>
        </w:rPr>
        <w:t xml:space="preserve">naar </w:t>
      </w:r>
      <w:r w:rsidRPr="0FCBBB6E">
        <w:rPr>
          <w:rFonts w:eastAsia="Times New Roman" w:cs="Arial"/>
          <w:lang w:eastAsia="nl-NL"/>
        </w:rPr>
        <w:t xml:space="preserve">het </w:t>
      </w:r>
      <w:r w:rsidR="0CE83729" w:rsidRPr="0FCBBB6E">
        <w:rPr>
          <w:rFonts w:eastAsia="Times New Roman" w:cs="Arial"/>
          <w:lang w:eastAsia="nl-NL"/>
        </w:rPr>
        <w:t xml:space="preserve">grondstoffen depot </w:t>
      </w:r>
      <w:r w:rsidRPr="0FCBBB6E">
        <w:rPr>
          <w:rFonts w:eastAsia="Times New Roman" w:cs="Arial"/>
          <w:lang w:eastAsia="nl-NL"/>
        </w:rPr>
        <w:t xml:space="preserve">van de </w:t>
      </w:r>
      <w:r w:rsidR="4F341358" w:rsidRPr="0FCBBB6E">
        <w:rPr>
          <w:rFonts w:eastAsia="Times New Roman" w:cs="Arial"/>
          <w:lang w:eastAsia="nl-NL"/>
        </w:rPr>
        <w:t>G</w:t>
      </w:r>
      <w:r w:rsidRPr="0FCBBB6E">
        <w:rPr>
          <w:rFonts w:eastAsia="Times New Roman" w:cs="Arial"/>
          <w:lang w:eastAsia="nl-NL"/>
        </w:rPr>
        <w:t>emeente Utrecht gel</w:t>
      </w:r>
      <w:r w:rsidR="0CE83729" w:rsidRPr="0FCBBB6E">
        <w:rPr>
          <w:rFonts w:eastAsia="Times New Roman" w:cs="Arial"/>
          <w:lang w:eastAsia="nl-NL"/>
        </w:rPr>
        <w:t>eve</w:t>
      </w:r>
      <w:r w:rsidRPr="0FCBBB6E">
        <w:rPr>
          <w:rFonts w:eastAsia="Times New Roman" w:cs="Arial"/>
          <w:lang w:eastAsia="nl-NL"/>
        </w:rPr>
        <w:t>rd</w:t>
      </w:r>
      <w:r w:rsidR="0CE83729" w:rsidRPr="0FCBBB6E">
        <w:rPr>
          <w:rFonts w:eastAsia="Times New Roman" w:cs="Arial"/>
          <w:lang w:eastAsia="nl-NL"/>
        </w:rPr>
        <w:t xml:space="preserve"> </w:t>
      </w:r>
      <w:r w:rsidRPr="0FCBBB6E">
        <w:rPr>
          <w:rFonts w:eastAsia="Times New Roman" w:cs="Arial"/>
          <w:lang w:eastAsia="nl-NL"/>
        </w:rPr>
        <w:t>zodra deze</w:t>
      </w:r>
      <w:r w:rsidR="0CE83729" w:rsidRPr="0FCBBB6E">
        <w:rPr>
          <w:rFonts w:eastAsia="Times New Roman" w:cs="Arial"/>
          <w:lang w:eastAsia="nl-NL"/>
        </w:rPr>
        <w:t xml:space="preserve"> operationeel is.</w:t>
      </w:r>
      <w:r w:rsidR="2DE1C68E" w:rsidRPr="0FCBBB6E">
        <w:rPr>
          <w:rFonts w:eastAsia="Times New Roman" w:cs="Arial"/>
          <w:lang w:eastAsia="nl-NL"/>
        </w:rPr>
        <w:t xml:space="preserve"> </w:t>
      </w:r>
      <w:r w:rsidR="15CEFB14" w:rsidRPr="0FCBBB6E">
        <w:rPr>
          <w:rFonts w:eastAsia="Times New Roman" w:cs="Arial"/>
          <w:lang w:eastAsia="nl-NL"/>
        </w:rPr>
        <w:t>Gedurende</w:t>
      </w:r>
      <w:r w:rsidR="02F40C1A" w:rsidRPr="0FCBBB6E">
        <w:rPr>
          <w:rFonts w:eastAsia="Times New Roman" w:cs="Arial"/>
          <w:lang w:eastAsia="nl-NL"/>
        </w:rPr>
        <w:t xml:space="preserve"> </w:t>
      </w:r>
      <w:r w:rsidR="3D025D18" w:rsidRPr="0FCBBB6E">
        <w:rPr>
          <w:rFonts w:eastAsia="Times New Roman" w:cs="Arial"/>
          <w:lang w:eastAsia="nl-NL"/>
        </w:rPr>
        <w:t xml:space="preserve">dat grondstoffen depot niet operationeel is, worden deze </w:t>
      </w:r>
      <w:r w:rsidR="15CEFB14" w:rsidRPr="0FCBBB6E">
        <w:rPr>
          <w:rFonts w:eastAsia="Times New Roman" w:cs="Arial"/>
          <w:lang w:eastAsia="nl-NL"/>
        </w:rPr>
        <w:t>door opdrachtnemer</w:t>
      </w:r>
      <w:r w:rsidR="3D025D18" w:rsidRPr="0FCBBB6E">
        <w:rPr>
          <w:rFonts w:eastAsia="Times New Roman" w:cs="Arial"/>
          <w:lang w:eastAsia="nl-NL"/>
        </w:rPr>
        <w:t xml:space="preserve"> af</w:t>
      </w:r>
      <w:r w:rsidR="4DE1B441" w:rsidRPr="0FCBBB6E">
        <w:rPr>
          <w:rFonts w:eastAsia="Times New Roman" w:cs="Arial"/>
          <w:lang w:eastAsia="nl-NL"/>
        </w:rPr>
        <w:t>gevoerd</w:t>
      </w:r>
      <w:r w:rsidR="3AB480A7" w:rsidRPr="0FCBBB6E">
        <w:rPr>
          <w:rFonts w:eastAsia="Times New Roman" w:cs="Arial"/>
          <w:lang w:eastAsia="nl-NL"/>
        </w:rPr>
        <w:t xml:space="preserve"> of op circulaire wijze ingezet.</w:t>
      </w:r>
      <w:r w:rsidR="003852BC">
        <w:rPr>
          <w:rFonts w:eastAsia="Times New Roman" w:cs="Arial"/>
          <w:lang w:eastAsia="nl-NL"/>
        </w:rPr>
        <w:t xml:space="preserve"> </w:t>
      </w:r>
    </w:p>
    <w:p w14:paraId="011833F0" w14:textId="59F66E38" w:rsidR="0D6B59DE" w:rsidRDefault="0D6B59DE" w:rsidP="0FCBBB6E">
      <w:pPr>
        <w:numPr>
          <w:ilvl w:val="0"/>
          <w:numId w:val="4"/>
        </w:numPr>
        <w:tabs>
          <w:tab w:val="clear" w:pos="851"/>
        </w:tabs>
        <w:spacing w:before="120" w:after="120" w:line="240" w:lineRule="atLeast"/>
        <w:rPr>
          <w:rFonts w:eastAsia="Arial" w:cs="Arial"/>
          <w:szCs w:val="20"/>
        </w:rPr>
      </w:pPr>
      <w:r w:rsidRPr="0FCBBB6E">
        <w:rPr>
          <w:rFonts w:eastAsia="Times New Roman" w:cs="Arial"/>
          <w:lang w:eastAsia="nl-NL"/>
        </w:rPr>
        <w:lastRenderedPageBreak/>
        <w:t xml:space="preserve">De opdrachtnemer zorgt ervoor dat </w:t>
      </w:r>
      <w:r w:rsidR="337828D2">
        <w:t>rijroutes op zo efficiënt mogelijke wijze gebeuren waarbij zo min mogelijk kilometers worden gereden.</w:t>
      </w:r>
    </w:p>
    <w:p w14:paraId="4B2C2FDD" w14:textId="278390F8" w:rsidR="0028020D" w:rsidRDefault="0028020D">
      <w:pPr>
        <w:spacing w:after="160" w:line="259" w:lineRule="auto"/>
      </w:pPr>
      <w:r>
        <w:br w:type="page"/>
      </w:r>
    </w:p>
    <w:p w14:paraId="7AF128B2" w14:textId="606DAA5C" w:rsidR="009A03A7" w:rsidRDefault="0028020D" w:rsidP="00606C8E">
      <w:pPr>
        <w:pStyle w:val="Kop1"/>
      </w:pPr>
      <w:r>
        <w:lastRenderedPageBreak/>
        <w:t xml:space="preserve">Bijlage </w:t>
      </w:r>
      <w:r w:rsidR="00606C8E">
        <w:t>Proces geveltuinenburendag</w:t>
      </w:r>
    </w:p>
    <w:p w14:paraId="2510008A" w14:textId="77777777" w:rsidR="007B2B46" w:rsidRPr="007B2B46" w:rsidRDefault="007B2B46" w:rsidP="007B2B46"/>
    <w:p w14:paraId="4783209D" w14:textId="6157C469" w:rsidR="0028020D" w:rsidRDefault="007B2B46" w:rsidP="009A03A7">
      <w:r>
        <w:rPr>
          <w:noProof/>
        </w:rPr>
        <w:drawing>
          <wp:inline distT="0" distB="0" distL="0" distR="0" wp14:anchorId="21313802" wp14:editId="06BDC9FE">
            <wp:extent cx="5760720" cy="3436537"/>
            <wp:effectExtent l="19050" t="19050" r="11430" b="1206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436537"/>
                    </a:xfrm>
                    <a:prstGeom prst="rect">
                      <a:avLst/>
                    </a:prstGeom>
                    <a:ln w="12700">
                      <a:solidFill>
                        <a:schemeClr val="tx1"/>
                      </a:solidFill>
                    </a:ln>
                  </pic:spPr>
                </pic:pic>
              </a:graphicData>
            </a:graphic>
          </wp:inline>
        </w:drawing>
      </w:r>
    </w:p>
    <w:p w14:paraId="30311A75" w14:textId="66F0F5EB" w:rsidR="0028020D" w:rsidRDefault="0028020D" w:rsidP="009A03A7"/>
    <w:p w14:paraId="76473D1F" w14:textId="7F16EAE0" w:rsidR="00193F08" w:rsidRDefault="007B2B46" w:rsidP="009A03A7">
      <w:r>
        <w:rPr>
          <w:noProof/>
        </w:rPr>
        <w:drawing>
          <wp:anchor distT="0" distB="0" distL="114300" distR="114300" simplePos="0" relativeHeight="251658242" behindDoc="0" locked="0" layoutInCell="1" allowOverlap="1" wp14:anchorId="438A1709" wp14:editId="5100983A">
            <wp:simplePos x="0" y="0"/>
            <wp:positionH relativeFrom="margin">
              <wp:align>left</wp:align>
            </wp:positionH>
            <wp:positionV relativeFrom="paragraph">
              <wp:posOffset>41063</wp:posOffset>
            </wp:positionV>
            <wp:extent cx="1729105" cy="1828800"/>
            <wp:effectExtent l="19050" t="19050" r="23495" b="1905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34724" cy="1834691"/>
                    </a:xfrm>
                    <a:prstGeom prst="rect">
                      <a:avLst/>
                    </a:prstGeom>
                    <a:ln w="12700">
                      <a:solidFill>
                        <a:schemeClr val="tx1"/>
                      </a:solidFill>
                    </a:ln>
                  </pic:spPr>
                </pic:pic>
              </a:graphicData>
            </a:graphic>
            <wp14:sizeRelH relativeFrom="margin">
              <wp14:pctWidth>0</wp14:pctWidth>
            </wp14:sizeRelH>
            <wp14:sizeRelV relativeFrom="margin">
              <wp14:pctHeight>0</wp14:pctHeight>
            </wp14:sizeRelV>
          </wp:anchor>
        </w:drawing>
      </w:r>
      <w:r w:rsidR="00193F08">
        <w:br/>
      </w:r>
    </w:p>
    <w:p w14:paraId="2B7C358F" w14:textId="2DF07AED" w:rsidR="00193F08" w:rsidRDefault="00193F08">
      <w:pPr>
        <w:spacing w:after="160" w:line="259" w:lineRule="auto"/>
      </w:pPr>
      <w:r>
        <w:br w:type="page"/>
      </w:r>
    </w:p>
    <w:p w14:paraId="23B0EDD9" w14:textId="717ADC4D" w:rsidR="00B25776" w:rsidRDefault="00B25776" w:rsidP="009A03A7"/>
    <w:p w14:paraId="4C46E242" w14:textId="4C9B1D55" w:rsidR="00B25776" w:rsidRDefault="00B25776" w:rsidP="00B25776">
      <w:pPr>
        <w:pStyle w:val="Kop1"/>
      </w:pPr>
      <w:r>
        <w:t>Bijlage Proces Tegeltaxi</w:t>
      </w:r>
    </w:p>
    <w:p w14:paraId="560EFA43" w14:textId="77777777" w:rsidR="007B2B46" w:rsidRPr="007B2B46" w:rsidRDefault="007B2B46" w:rsidP="007B2B46"/>
    <w:p w14:paraId="3E30FA7C" w14:textId="1F9F9207" w:rsidR="00B25776" w:rsidRPr="00B25776" w:rsidRDefault="00193F08" w:rsidP="00B25776">
      <w:r>
        <w:rPr>
          <w:noProof/>
        </w:rPr>
        <w:drawing>
          <wp:inline distT="0" distB="0" distL="0" distR="0" wp14:anchorId="52914B28" wp14:editId="59184780">
            <wp:extent cx="6183136" cy="3547534"/>
            <wp:effectExtent l="19050" t="19050" r="27305" b="1524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99623" cy="3556993"/>
                    </a:xfrm>
                    <a:prstGeom prst="rect">
                      <a:avLst/>
                    </a:prstGeom>
                    <a:ln w="12700">
                      <a:solidFill>
                        <a:schemeClr val="tx1"/>
                      </a:solidFill>
                    </a:ln>
                  </pic:spPr>
                </pic:pic>
              </a:graphicData>
            </a:graphic>
          </wp:inline>
        </w:drawing>
      </w:r>
    </w:p>
    <w:p w14:paraId="08CC7F35" w14:textId="7AC0FFD7" w:rsidR="00B25776" w:rsidRDefault="00193F08" w:rsidP="009A03A7">
      <w:pPr>
        <w:rPr>
          <w:noProof/>
        </w:rPr>
      </w:pPr>
      <w:r>
        <w:rPr>
          <w:noProof/>
        </w:rPr>
        <w:drawing>
          <wp:anchor distT="0" distB="0" distL="114300" distR="114300" simplePos="0" relativeHeight="251658241" behindDoc="0" locked="0" layoutInCell="1" allowOverlap="1" wp14:anchorId="68EA69A6" wp14:editId="7E46E3E1">
            <wp:simplePos x="0" y="0"/>
            <wp:positionH relativeFrom="margin">
              <wp:posOffset>0</wp:posOffset>
            </wp:positionH>
            <wp:positionV relativeFrom="paragraph">
              <wp:posOffset>47413</wp:posOffset>
            </wp:positionV>
            <wp:extent cx="1379855" cy="1755140"/>
            <wp:effectExtent l="19050" t="19050" r="10795" b="1651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379855" cy="1755140"/>
                    </a:xfrm>
                    <a:prstGeom prst="rect">
                      <a:avLst/>
                    </a:prstGeom>
                    <a:ln w="12700">
                      <a:solidFill>
                        <a:schemeClr val="tx1"/>
                      </a:solidFill>
                    </a:ln>
                  </pic:spPr>
                </pic:pic>
              </a:graphicData>
            </a:graphic>
          </wp:anchor>
        </w:drawing>
      </w:r>
    </w:p>
    <w:p w14:paraId="652CF363" w14:textId="75312E10" w:rsidR="00193F08" w:rsidRDefault="00193F08" w:rsidP="00193F08">
      <w:pPr>
        <w:rPr>
          <w:noProof/>
        </w:rPr>
      </w:pPr>
    </w:p>
    <w:p w14:paraId="20E8146A" w14:textId="6D5D8111" w:rsidR="00193F08" w:rsidRPr="00193F08" w:rsidRDefault="00193F08" w:rsidP="00193F08">
      <w:pPr>
        <w:ind w:firstLine="708"/>
      </w:pPr>
    </w:p>
    <w:sectPr w:rsidR="00193F08" w:rsidRPr="00193F08" w:rsidSect="00B267A9">
      <w:headerReference w:type="default" r:id="rId15"/>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02581" w14:textId="77777777" w:rsidR="00A25142" w:rsidRDefault="00A25142" w:rsidP="00B25776">
      <w:pPr>
        <w:spacing w:line="240" w:lineRule="auto"/>
      </w:pPr>
      <w:r>
        <w:separator/>
      </w:r>
    </w:p>
  </w:endnote>
  <w:endnote w:type="continuationSeparator" w:id="0">
    <w:p w14:paraId="2856094C" w14:textId="77777777" w:rsidR="00A25142" w:rsidRDefault="00A25142" w:rsidP="00B25776">
      <w:pPr>
        <w:spacing w:line="240" w:lineRule="auto"/>
      </w:pPr>
      <w:r>
        <w:continuationSeparator/>
      </w:r>
    </w:p>
  </w:endnote>
  <w:endnote w:type="continuationNotice" w:id="1">
    <w:p w14:paraId="6E807D3F" w14:textId="77777777" w:rsidR="00A25142" w:rsidRDefault="00A251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5396" w14:textId="77777777" w:rsidR="00A25142" w:rsidRDefault="00A25142" w:rsidP="00B25776">
      <w:pPr>
        <w:spacing w:line="240" w:lineRule="auto"/>
      </w:pPr>
      <w:r>
        <w:separator/>
      </w:r>
    </w:p>
  </w:footnote>
  <w:footnote w:type="continuationSeparator" w:id="0">
    <w:p w14:paraId="72C6A31C" w14:textId="77777777" w:rsidR="00A25142" w:rsidRDefault="00A25142" w:rsidP="00B25776">
      <w:pPr>
        <w:spacing w:line="240" w:lineRule="auto"/>
      </w:pPr>
      <w:r>
        <w:continuationSeparator/>
      </w:r>
    </w:p>
  </w:footnote>
  <w:footnote w:type="continuationNotice" w:id="1">
    <w:p w14:paraId="5CD193B1" w14:textId="77777777" w:rsidR="00A25142" w:rsidRDefault="00A251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FD88" w14:textId="44C08C94" w:rsidR="00050C1D" w:rsidRDefault="00050C1D" w:rsidP="00050C1D">
    <w:pPr>
      <w:pStyle w:val="Koptekst"/>
      <w:jc w:val="right"/>
    </w:pPr>
    <w:r>
      <w:rPr>
        <w:noProof/>
      </w:rPr>
      <w:drawing>
        <wp:inline distT="0" distB="0" distL="0" distR="0" wp14:anchorId="2C51ADF8" wp14:editId="340F29BA">
          <wp:extent cx="1353185" cy="731520"/>
          <wp:effectExtent l="0" t="0" r="0" b="0"/>
          <wp:docPr id="44490070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3185"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63B5"/>
    <w:multiLevelType w:val="hybridMultilevel"/>
    <w:tmpl w:val="D0FE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9D574D"/>
    <w:multiLevelType w:val="hybridMultilevel"/>
    <w:tmpl w:val="C84469AE"/>
    <w:lvl w:ilvl="0" w:tplc="54F0E1C4">
      <w:start w:val="1"/>
      <w:numFmt w:val="decimal"/>
      <w:lvlText w:val="Eis %1"/>
      <w:lvlJc w:val="left"/>
      <w:pPr>
        <w:ind w:left="720" w:hanging="360"/>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794D4E"/>
    <w:multiLevelType w:val="hybridMultilevel"/>
    <w:tmpl w:val="EEA2851A"/>
    <w:lvl w:ilvl="0" w:tplc="C0E248EE">
      <w:start w:val="1"/>
      <w:numFmt w:val="bullet"/>
      <w:pStyle w:val="Opsomming"/>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D1340B"/>
    <w:multiLevelType w:val="hybridMultilevel"/>
    <w:tmpl w:val="6C10166A"/>
    <w:lvl w:ilvl="0" w:tplc="54F0E1C4">
      <w:start w:val="1"/>
      <w:numFmt w:val="decimal"/>
      <w:lvlText w:val="Eis %1"/>
      <w:lvlJc w:val="left"/>
      <w:pPr>
        <w:ind w:left="1428" w:hanging="360"/>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47280D43"/>
    <w:multiLevelType w:val="hybridMultilevel"/>
    <w:tmpl w:val="51B60BEC"/>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4F5D7077"/>
    <w:multiLevelType w:val="hybridMultilevel"/>
    <w:tmpl w:val="41941A68"/>
    <w:lvl w:ilvl="0" w:tplc="54F0E1C4">
      <w:start w:val="1"/>
      <w:numFmt w:val="decimal"/>
      <w:lvlText w:val="Eis %1"/>
      <w:lvlJc w:val="left"/>
      <w:pPr>
        <w:ind w:left="360" w:hanging="360"/>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61816C4C"/>
    <w:multiLevelType w:val="hybridMultilevel"/>
    <w:tmpl w:val="B96E6052"/>
    <w:lvl w:ilvl="0" w:tplc="04130001">
      <w:start w:val="1"/>
      <w:numFmt w:val="bullet"/>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5E47E3E"/>
    <w:multiLevelType w:val="hybridMultilevel"/>
    <w:tmpl w:val="AD1A5FCA"/>
    <w:lvl w:ilvl="0" w:tplc="28B2783C">
      <w:start w:val="1"/>
      <w:numFmt w:val="bullet"/>
      <w:lvlText w:val="•"/>
      <w:lvlJc w:val="left"/>
      <w:pPr>
        <w:tabs>
          <w:tab w:val="num" w:pos="720"/>
        </w:tabs>
        <w:ind w:left="720" w:hanging="360"/>
      </w:pPr>
      <w:rPr>
        <w:rFonts w:ascii="Arial" w:hAnsi="Arial" w:hint="default"/>
      </w:rPr>
    </w:lvl>
    <w:lvl w:ilvl="1" w:tplc="FC6203F0" w:tentative="1">
      <w:start w:val="1"/>
      <w:numFmt w:val="bullet"/>
      <w:lvlText w:val="•"/>
      <w:lvlJc w:val="left"/>
      <w:pPr>
        <w:tabs>
          <w:tab w:val="num" w:pos="1440"/>
        </w:tabs>
        <w:ind w:left="1440" w:hanging="360"/>
      </w:pPr>
      <w:rPr>
        <w:rFonts w:ascii="Arial" w:hAnsi="Arial" w:hint="default"/>
      </w:rPr>
    </w:lvl>
    <w:lvl w:ilvl="2" w:tplc="649C0DBC" w:tentative="1">
      <w:start w:val="1"/>
      <w:numFmt w:val="bullet"/>
      <w:lvlText w:val="•"/>
      <w:lvlJc w:val="left"/>
      <w:pPr>
        <w:tabs>
          <w:tab w:val="num" w:pos="2160"/>
        </w:tabs>
        <w:ind w:left="2160" w:hanging="360"/>
      </w:pPr>
      <w:rPr>
        <w:rFonts w:ascii="Arial" w:hAnsi="Arial" w:hint="default"/>
      </w:rPr>
    </w:lvl>
    <w:lvl w:ilvl="3" w:tplc="4C049DCC" w:tentative="1">
      <w:start w:val="1"/>
      <w:numFmt w:val="bullet"/>
      <w:lvlText w:val="•"/>
      <w:lvlJc w:val="left"/>
      <w:pPr>
        <w:tabs>
          <w:tab w:val="num" w:pos="2880"/>
        </w:tabs>
        <w:ind w:left="2880" w:hanging="360"/>
      </w:pPr>
      <w:rPr>
        <w:rFonts w:ascii="Arial" w:hAnsi="Arial" w:hint="default"/>
      </w:rPr>
    </w:lvl>
    <w:lvl w:ilvl="4" w:tplc="303E0B6A" w:tentative="1">
      <w:start w:val="1"/>
      <w:numFmt w:val="bullet"/>
      <w:lvlText w:val="•"/>
      <w:lvlJc w:val="left"/>
      <w:pPr>
        <w:tabs>
          <w:tab w:val="num" w:pos="3600"/>
        </w:tabs>
        <w:ind w:left="3600" w:hanging="360"/>
      </w:pPr>
      <w:rPr>
        <w:rFonts w:ascii="Arial" w:hAnsi="Arial" w:hint="default"/>
      </w:rPr>
    </w:lvl>
    <w:lvl w:ilvl="5" w:tplc="349E15EE" w:tentative="1">
      <w:start w:val="1"/>
      <w:numFmt w:val="bullet"/>
      <w:lvlText w:val="•"/>
      <w:lvlJc w:val="left"/>
      <w:pPr>
        <w:tabs>
          <w:tab w:val="num" w:pos="4320"/>
        </w:tabs>
        <w:ind w:left="4320" w:hanging="360"/>
      </w:pPr>
      <w:rPr>
        <w:rFonts w:ascii="Arial" w:hAnsi="Arial" w:hint="default"/>
      </w:rPr>
    </w:lvl>
    <w:lvl w:ilvl="6" w:tplc="9CA274A8" w:tentative="1">
      <w:start w:val="1"/>
      <w:numFmt w:val="bullet"/>
      <w:lvlText w:val="•"/>
      <w:lvlJc w:val="left"/>
      <w:pPr>
        <w:tabs>
          <w:tab w:val="num" w:pos="5040"/>
        </w:tabs>
        <w:ind w:left="5040" w:hanging="360"/>
      </w:pPr>
      <w:rPr>
        <w:rFonts w:ascii="Arial" w:hAnsi="Arial" w:hint="default"/>
      </w:rPr>
    </w:lvl>
    <w:lvl w:ilvl="7" w:tplc="E408B9EC" w:tentative="1">
      <w:start w:val="1"/>
      <w:numFmt w:val="bullet"/>
      <w:lvlText w:val="•"/>
      <w:lvlJc w:val="left"/>
      <w:pPr>
        <w:tabs>
          <w:tab w:val="num" w:pos="5760"/>
        </w:tabs>
        <w:ind w:left="5760" w:hanging="360"/>
      </w:pPr>
      <w:rPr>
        <w:rFonts w:ascii="Arial" w:hAnsi="Arial" w:hint="default"/>
      </w:rPr>
    </w:lvl>
    <w:lvl w:ilvl="8" w:tplc="44EC78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98562D"/>
    <w:multiLevelType w:val="hybridMultilevel"/>
    <w:tmpl w:val="62CA3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63736468">
    <w:abstractNumId w:val="2"/>
  </w:num>
  <w:num w:numId="2" w16cid:durableId="523637227">
    <w:abstractNumId w:val="6"/>
  </w:num>
  <w:num w:numId="3" w16cid:durableId="369259469">
    <w:abstractNumId w:val="0"/>
  </w:num>
  <w:num w:numId="4" w16cid:durableId="1860896310">
    <w:abstractNumId w:val="4"/>
  </w:num>
  <w:num w:numId="5" w16cid:durableId="1140612297">
    <w:abstractNumId w:val="5"/>
  </w:num>
  <w:num w:numId="6" w16cid:durableId="690229006">
    <w:abstractNumId w:val="3"/>
  </w:num>
  <w:num w:numId="7" w16cid:durableId="598030760">
    <w:abstractNumId w:val="1"/>
  </w:num>
  <w:num w:numId="8" w16cid:durableId="252052993">
    <w:abstractNumId w:val="7"/>
  </w:num>
  <w:num w:numId="9" w16cid:durableId="5282255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58D"/>
    <w:rsid w:val="00002CC4"/>
    <w:rsid w:val="000037A2"/>
    <w:rsid w:val="000051EC"/>
    <w:rsid w:val="00006B4F"/>
    <w:rsid w:val="00007109"/>
    <w:rsid w:val="00010E36"/>
    <w:rsid w:val="00016829"/>
    <w:rsid w:val="0001688D"/>
    <w:rsid w:val="00016C0B"/>
    <w:rsid w:val="0001716E"/>
    <w:rsid w:val="00017EC7"/>
    <w:rsid w:val="00021C97"/>
    <w:rsid w:val="00025848"/>
    <w:rsid w:val="00026489"/>
    <w:rsid w:val="000265E7"/>
    <w:rsid w:val="00032626"/>
    <w:rsid w:val="000332B2"/>
    <w:rsid w:val="00041D65"/>
    <w:rsid w:val="0004205A"/>
    <w:rsid w:val="0004404F"/>
    <w:rsid w:val="00045218"/>
    <w:rsid w:val="00045222"/>
    <w:rsid w:val="0004632F"/>
    <w:rsid w:val="000476F5"/>
    <w:rsid w:val="00050C1D"/>
    <w:rsid w:val="0005275E"/>
    <w:rsid w:val="00053983"/>
    <w:rsid w:val="00054668"/>
    <w:rsid w:val="00055073"/>
    <w:rsid w:val="0005666D"/>
    <w:rsid w:val="00062572"/>
    <w:rsid w:val="0006645B"/>
    <w:rsid w:val="000665B2"/>
    <w:rsid w:val="00075AC6"/>
    <w:rsid w:val="00077F0A"/>
    <w:rsid w:val="00083D96"/>
    <w:rsid w:val="00086E98"/>
    <w:rsid w:val="00090235"/>
    <w:rsid w:val="0009193E"/>
    <w:rsid w:val="00096C1B"/>
    <w:rsid w:val="00097739"/>
    <w:rsid w:val="000A3E41"/>
    <w:rsid w:val="000A4519"/>
    <w:rsid w:val="000B143F"/>
    <w:rsid w:val="000B193E"/>
    <w:rsid w:val="000B2F14"/>
    <w:rsid w:val="000B3A14"/>
    <w:rsid w:val="000B5863"/>
    <w:rsid w:val="000C1076"/>
    <w:rsid w:val="000C20E0"/>
    <w:rsid w:val="000C25FD"/>
    <w:rsid w:val="000C4F9F"/>
    <w:rsid w:val="000D0254"/>
    <w:rsid w:val="000D0931"/>
    <w:rsid w:val="000D5809"/>
    <w:rsid w:val="000D7619"/>
    <w:rsid w:val="000E20FA"/>
    <w:rsid w:val="000E47DC"/>
    <w:rsid w:val="000E6849"/>
    <w:rsid w:val="000F0E19"/>
    <w:rsid w:val="000F37D9"/>
    <w:rsid w:val="000F7076"/>
    <w:rsid w:val="000F7339"/>
    <w:rsid w:val="00100F4A"/>
    <w:rsid w:val="0011052E"/>
    <w:rsid w:val="001109F1"/>
    <w:rsid w:val="00112037"/>
    <w:rsid w:val="00115B3B"/>
    <w:rsid w:val="00115F7A"/>
    <w:rsid w:val="00116E2A"/>
    <w:rsid w:val="00117D13"/>
    <w:rsid w:val="00121261"/>
    <w:rsid w:val="00122910"/>
    <w:rsid w:val="00123C3D"/>
    <w:rsid w:val="00124A4B"/>
    <w:rsid w:val="00125E37"/>
    <w:rsid w:val="00127873"/>
    <w:rsid w:val="001348DA"/>
    <w:rsid w:val="00135C37"/>
    <w:rsid w:val="00135F39"/>
    <w:rsid w:val="00136E5E"/>
    <w:rsid w:val="00143A87"/>
    <w:rsid w:val="00144EE8"/>
    <w:rsid w:val="00150263"/>
    <w:rsid w:val="00150618"/>
    <w:rsid w:val="00153043"/>
    <w:rsid w:val="00160236"/>
    <w:rsid w:val="00160722"/>
    <w:rsid w:val="0016198E"/>
    <w:rsid w:val="00164F38"/>
    <w:rsid w:val="001675D0"/>
    <w:rsid w:val="001707F1"/>
    <w:rsid w:val="001728EB"/>
    <w:rsid w:val="00180A0B"/>
    <w:rsid w:val="001828B0"/>
    <w:rsid w:val="0018439D"/>
    <w:rsid w:val="00184685"/>
    <w:rsid w:val="00185D63"/>
    <w:rsid w:val="001877C8"/>
    <w:rsid w:val="001900B3"/>
    <w:rsid w:val="001911D9"/>
    <w:rsid w:val="0019228D"/>
    <w:rsid w:val="00192E9D"/>
    <w:rsid w:val="00193F08"/>
    <w:rsid w:val="00194969"/>
    <w:rsid w:val="00194A0E"/>
    <w:rsid w:val="00194FF7"/>
    <w:rsid w:val="00197406"/>
    <w:rsid w:val="001B4621"/>
    <w:rsid w:val="001C00EF"/>
    <w:rsid w:val="001C0442"/>
    <w:rsid w:val="001C1736"/>
    <w:rsid w:val="001C28C1"/>
    <w:rsid w:val="001C5EDD"/>
    <w:rsid w:val="001C65CE"/>
    <w:rsid w:val="001D179F"/>
    <w:rsid w:val="001D1AFD"/>
    <w:rsid w:val="001D3423"/>
    <w:rsid w:val="001D4239"/>
    <w:rsid w:val="001D4B38"/>
    <w:rsid w:val="001D65CE"/>
    <w:rsid w:val="001D7D5C"/>
    <w:rsid w:val="001E2FB9"/>
    <w:rsid w:val="001E3E11"/>
    <w:rsid w:val="001E4E9E"/>
    <w:rsid w:val="001E656D"/>
    <w:rsid w:val="001E6E37"/>
    <w:rsid w:val="001E6FBD"/>
    <w:rsid w:val="001F5E29"/>
    <w:rsid w:val="001F6481"/>
    <w:rsid w:val="002032E1"/>
    <w:rsid w:val="002064DC"/>
    <w:rsid w:val="00211B06"/>
    <w:rsid w:val="0021294D"/>
    <w:rsid w:val="002146D2"/>
    <w:rsid w:val="00216CD4"/>
    <w:rsid w:val="002213DA"/>
    <w:rsid w:val="00222911"/>
    <w:rsid w:val="00222FB3"/>
    <w:rsid w:val="0022460E"/>
    <w:rsid w:val="00224E2D"/>
    <w:rsid w:val="00231C5E"/>
    <w:rsid w:val="00237C15"/>
    <w:rsid w:val="00237D14"/>
    <w:rsid w:val="00243C31"/>
    <w:rsid w:val="0024453B"/>
    <w:rsid w:val="002449F9"/>
    <w:rsid w:val="00246623"/>
    <w:rsid w:val="002475E4"/>
    <w:rsid w:val="00247A8E"/>
    <w:rsid w:val="002520CF"/>
    <w:rsid w:val="0025293C"/>
    <w:rsid w:val="00256713"/>
    <w:rsid w:val="00260985"/>
    <w:rsid w:val="0026100B"/>
    <w:rsid w:val="00261334"/>
    <w:rsid w:val="00263341"/>
    <w:rsid w:val="0026458C"/>
    <w:rsid w:val="002744B6"/>
    <w:rsid w:val="002746FD"/>
    <w:rsid w:val="00274BC5"/>
    <w:rsid w:val="0028020D"/>
    <w:rsid w:val="00283452"/>
    <w:rsid w:val="00286113"/>
    <w:rsid w:val="00287C96"/>
    <w:rsid w:val="0029016A"/>
    <w:rsid w:val="00292509"/>
    <w:rsid w:val="00293641"/>
    <w:rsid w:val="002A5EAD"/>
    <w:rsid w:val="002A6E69"/>
    <w:rsid w:val="002A73D1"/>
    <w:rsid w:val="002B357C"/>
    <w:rsid w:val="002B4326"/>
    <w:rsid w:val="002B552B"/>
    <w:rsid w:val="002C205B"/>
    <w:rsid w:val="002C450A"/>
    <w:rsid w:val="002C5090"/>
    <w:rsid w:val="002C5A41"/>
    <w:rsid w:val="002E0E12"/>
    <w:rsid w:val="002E240E"/>
    <w:rsid w:val="002E30F2"/>
    <w:rsid w:val="002E5A5F"/>
    <w:rsid w:val="002F0402"/>
    <w:rsid w:val="002F2874"/>
    <w:rsid w:val="002F511B"/>
    <w:rsid w:val="002F6F31"/>
    <w:rsid w:val="00304304"/>
    <w:rsid w:val="0031225B"/>
    <w:rsid w:val="00313480"/>
    <w:rsid w:val="003150F5"/>
    <w:rsid w:val="00315F35"/>
    <w:rsid w:val="00316BC4"/>
    <w:rsid w:val="003238C0"/>
    <w:rsid w:val="00324066"/>
    <w:rsid w:val="00324D4D"/>
    <w:rsid w:val="00325509"/>
    <w:rsid w:val="00330F90"/>
    <w:rsid w:val="00331BB3"/>
    <w:rsid w:val="003338BC"/>
    <w:rsid w:val="00336218"/>
    <w:rsid w:val="0034058D"/>
    <w:rsid w:val="0034095B"/>
    <w:rsid w:val="003438AE"/>
    <w:rsid w:val="00346345"/>
    <w:rsid w:val="00352C0B"/>
    <w:rsid w:val="00357BA7"/>
    <w:rsid w:val="00364C59"/>
    <w:rsid w:val="00364E9B"/>
    <w:rsid w:val="003701BA"/>
    <w:rsid w:val="0037131A"/>
    <w:rsid w:val="00377731"/>
    <w:rsid w:val="00383225"/>
    <w:rsid w:val="003852BC"/>
    <w:rsid w:val="00385857"/>
    <w:rsid w:val="00386065"/>
    <w:rsid w:val="00387C15"/>
    <w:rsid w:val="0039187C"/>
    <w:rsid w:val="003943D6"/>
    <w:rsid w:val="003A3E8B"/>
    <w:rsid w:val="003B2C79"/>
    <w:rsid w:val="003B2CE4"/>
    <w:rsid w:val="003B48E9"/>
    <w:rsid w:val="003B69DF"/>
    <w:rsid w:val="003B7259"/>
    <w:rsid w:val="003C1E69"/>
    <w:rsid w:val="003C4D27"/>
    <w:rsid w:val="003D4375"/>
    <w:rsid w:val="003D45D6"/>
    <w:rsid w:val="003D572F"/>
    <w:rsid w:val="003E09DE"/>
    <w:rsid w:val="003E27A7"/>
    <w:rsid w:val="003E2DCA"/>
    <w:rsid w:val="003E42E1"/>
    <w:rsid w:val="003E461B"/>
    <w:rsid w:val="003E54E3"/>
    <w:rsid w:val="003F064A"/>
    <w:rsid w:val="003F23FC"/>
    <w:rsid w:val="003F56B2"/>
    <w:rsid w:val="0040095E"/>
    <w:rsid w:val="004025ED"/>
    <w:rsid w:val="00402B9B"/>
    <w:rsid w:val="00405626"/>
    <w:rsid w:val="00406121"/>
    <w:rsid w:val="00407B24"/>
    <w:rsid w:val="0041060A"/>
    <w:rsid w:val="004156F3"/>
    <w:rsid w:val="0041604F"/>
    <w:rsid w:val="004165D3"/>
    <w:rsid w:val="00416B35"/>
    <w:rsid w:val="00420B36"/>
    <w:rsid w:val="00420CBD"/>
    <w:rsid w:val="004217B1"/>
    <w:rsid w:val="00422FBE"/>
    <w:rsid w:val="00423147"/>
    <w:rsid w:val="00423B3F"/>
    <w:rsid w:val="00425BDD"/>
    <w:rsid w:val="00425EDC"/>
    <w:rsid w:val="00426AD6"/>
    <w:rsid w:val="00430976"/>
    <w:rsid w:val="004354D7"/>
    <w:rsid w:val="00440BB3"/>
    <w:rsid w:val="00442C41"/>
    <w:rsid w:val="00444142"/>
    <w:rsid w:val="00444C92"/>
    <w:rsid w:val="00450533"/>
    <w:rsid w:val="00450F7A"/>
    <w:rsid w:val="00452B83"/>
    <w:rsid w:val="00455045"/>
    <w:rsid w:val="0045535B"/>
    <w:rsid w:val="00456A71"/>
    <w:rsid w:val="00462676"/>
    <w:rsid w:val="004626FF"/>
    <w:rsid w:val="004649E3"/>
    <w:rsid w:val="00464EC7"/>
    <w:rsid w:val="00465B3D"/>
    <w:rsid w:val="00467E54"/>
    <w:rsid w:val="00470698"/>
    <w:rsid w:val="00473C6F"/>
    <w:rsid w:val="00474FA1"/>
    <w:rsid w:val="00477D2E"/>
    <w:rsid w:val="00482C0E"/>
    <w:rsid w:val="00483081"/>
    <w:rsid w:val="00483277"/>
    <w:rsid w:val="004865F9"/>
    <w:rsid w:val="00491F21"/>
    <w:rsid w:val="00494A64"/>
    <w:rsid w:val="004965EE"/>
    <w:rsid w:val="004A1B77"/>
    <w:rsid w:val="004A4D73"/>
    <w:rsid w:val="004A4F9B"/>
    <w:rsid w:val="004A7D2E"/>
    <w:rsid w:val="004B4DCA"/>
    <w:rsid w:val="004B4F4B"/>
    <w:rsid w:val="004B5755"/>
    <w:rsid w:val="004B7EB5"/>
    <w:rsid w:val="004C25A0"/>
    <w:rsid w:val="004C2861"/>
    <w:rsid w:val="004C41F2"/>
    <w:rsid w:val="004C570B"/>
    <w:rsid w:val="004C5F01"/>
    <w:rsid w:val="004C60A6"/>
    <w:rsid w:val="004C6282"/>
    <w:rsid w:val="004D3165"/>
    <w:rsid w:val="004D5A27"/>
    <w:rsid w:val="004D606E"/>
    <w:rsid w:val="004D6343"/>
    <w:rsid w:val="004E0D3B"/>
    <w:rsid w:val="004E2661"/>
    <w:rsid w:val="004F06D4"/>
    <w:rsid w:val="004F1EC1"/>
    <w:rsid w:val="004F41A1"/>
    <w:rsid w:val="004F66A0"/>
    <w:rsid w:val="005045BB"/>
    <w:rsid w:val="00506CAB"/>
    <w:rsid w:val="00506FE7"/>
    <w:rsid w:val="00511A1B"/>
    <w:rsid w:val="0051276C"/>
    <w:rsid w:val="00515F5E"/>
    <w:rsid w:val="00520F8A"/>
    <w:rsid w:val="00521C93"/>
    <w:rsid w:val="005271A1"/>
    <w:rsid w:val="005305B7"/>
    <w:rsid w:val="0053504E"/>
    <w:rsid w:val="00535DB6"/>
    <w:rsid w:val="005361CC"/>
    <w:rsid w:val="0054249E"/>
    <w:rsid w:val="00547406"/>
    <w:rsid w:val="00553CFE"/>
    <w:rsid w:val="00561EBC"/>
    <w:rsid w:val="00562564"/>
    <w:rsid w:val="00562813"/>
    <w:rsid w:val="0056431D"/>
    <w:rsid w:val="00564E10"/>
    <w:rsid w:val="00564F45"/>
    <w:rsid w:val="00565004"/>
    <w:rsid w:val="00566015"/>
    <w:rsid w:val="0056631D"/>
    <w:rsid w:val="00572136"/>
    <w:rsid w:val="0057582D"/>
    <w:rsid w:val="00575CE7"/>
    <w:rsid w:val="00576711"/>
    <w:rsid w:val="00584E42"/>
    <w:rsid w:val="005856EA"/>
    <w:rsid w:val="00585C89"/>
    <w:rsid w:val="00587019"/>
    <w:rsid w:val="00590D95"/>
    <w:rsid w:val="00593A4E"/>
    <w:rsid w:val="005A0350"/>
    <w:rsid w:val="005A60EF"/>
    <w:rsid w:val="005A6F70"/>
    <w:rsid w:val="005B4AAD"/>
    <w:rsid w:val="005C10BB"/>
    <w:rsid w:val="005C38C0"/>
    <w:rsid w:val="005C4C42"/>
    <w:rsid w:val="005E043A"/>
    <w:rsid w:val="005E05B2"/>
    <w:rsid w:val="005E0C17"/>
    <w:rsid w:val="005E3994"/>
    <w:rsid w:val="005E4CF6"/>
    <w:rsid w:val="005E6BFA"/>
    <w:rsid w:val="005E7B2B"/>
    <w:rsid w:val="005F1DFA"/>
    <w:rsid w:val="005F345A"/>
    <w:rsid w:val="005F3E53"/>
    <w:rsid w:val="00601123"/>
    <w:rsid w:val="006036C7"/>
    <w:rsid w:val="0060374F"/>
    <w:rsid w:val="00605619"/>
    <w:rsid w:val="00606C8E"/>
    <w:rsid w:val="00606E4B"/>
    <w:rsid w:val="00610390"/>
    <w:rsid w:val="0062756E"/>
    <w:rsid w:val="00627AA9"/>
    <w:rsid w:val="00627D64"/>
    <w:rsid w:val="006313CB"/>
    <w:rsid w:val="0063461D"/>
    <w:rsid w:val="00636361"/>
    <w:rsid w:val="00636F92"/>
    <w:rsid w:val="00637210"/>
    <w:rsid w:val="0064281D"/>
    <w:rsid w:val="00656293"/>
    <w:rsid w:val="00657000"/>
    <w:rsid w:val="00657B22"/>
    <w:rsid w:val="006604E1"/>
    <w:rsid w:val="00660AA2"/>
    <w:rsid w:val="00661B7B"/>
    <w:rsid w:val="006622C9"/>
    <w:rsid w:val="00662ADF"/>
    <w:rsid w:val="00663148"/>
    <w:rsid w:val="00666ADF"/>
    <w:rsid w:val="00667C26"/>
    <w:rsid w:val="00672310"/>
    <w:rsid w:val="00672B34"/>
    <w:rsid w:val="006745F2"/>
    <w:rsid w:val="0068110F"/>
    <w:rsid w:val="006816D4"/>
    <w:rsid w:val="00694FDA"/>
    <w:rsid w:val="006A1A7C"/>
    <w:rsid w:val="006B0CD0"/>
    <w:rsid w:val="006C098A"/>
    <w:rsid w:val="006C2F32"/>
    <w:rsid w:val="006C34CD"/>
    <w:rsid w:val="006C3FC1"/>
    <w:rsid w:val="006C5836"/>
    <w:rsid w:val="006C65CB"/>
    <w:rsid w:val="006C6F4D"/>
    <w:rsid w:val="006C7670"/>
    <w:rsid w:val="006D0671"/>
    <w:rsid w:val="006D1294"/>
    <w:rsid w:val="006D48C8"/>
    <w:rsid w:val="006D567C"/>
    <w:rsid w:val="006E0FCE"/>
    <w:rsid w:val="006E1510"/>
    <w:rsid w:val="006E3E02"/>
    <w:rsid w:val="006E416E"/>
    <w:rsid w:val="006E6AA2"/>
    <w:rsid w:val="006E75BF"/>
    <w:rsid w:val="006F295B"/>
    <w:rsid w:val="006F5341"/>
    <w:rsid w:val="006F7D3E"/>
    <w:rsid w:val="007065FA"/>
    <w:rsid w:val="00710875"/>
    <w:rsid w:val="0071195F"/>
    <w:rsid w:val="00712A7D"/>
    <w:rsid w:val="00713B91"/>
    <w:rsid w:val="00714F13"/>
    <w:rsid w:val="00716116"/>
    <w:rsid w:val="00716126"/>
    <w:rsid w:val="0072167F"/>
    <w:rsid w:val="00725449"/>
    <w:rsid w:val="00733C69"/>
    <w:rsid w:val="007344A5"/>
    <w:rsid w:val="00735DDB"/>
    <w:rsid w:val="00737BF6"/>
    <w:rsid w:val="007408ED"/>
    <w:rsid w:val="00740FD7"/>
    <w:rsid w:val="0074264F"/>
    <w:rsid w:val="007426E0"/>
    <w:rsid w:val="00743578"/>
    <w:rsid w:val="00750A69"/>
    <w:rsid w:val="00751582"/>
    <w:rsid w:val="00751CD8"/>
    <w:rsid w:val="00753713"/>
    <w:rsid w:val="007563A9"/>
    <w:rsid w:val="007571AE"/>
    <w:rsid w:val="00757877"/>
    <w:rsid w:val="007579E3"/>
    <w:rsid w:val="00765420"/>
    <w:rsid w:val="00765B66"/>
    <w:rsid w:val="00770ED6"/>
    <w:rsid w:val="00773572"/>
    <w:rsid w:val="00775259"/>
    <w:rsid w:val="0077599B"/>
    <w:rsid w:val="007803EC"/>
    <w:rsid w:val="00787DEF"/>
    <w:rsid w:val="00797624"/>
    <w:rsid w:val="00797AA3"/>
    <w:rsid w:val="007A310C"/>
    <w:rsid w:val="007A44D4"/>
    <w:rsid w:val="007B1116"/>
    <w:rsid w:val="007B2B46"/>
    <w:rsid w:val="007B2DB3"/>
    <w:rsid w:val="007B5493"/>
    <w:rsid w:val="007B661D"/>
    <w:rsid w:val="007B7CD1"/>
    <w:rsid w:val="007C1D63"/>
    <w:rsid w:val="007D097B"/>
    <w:rsid w:val="007D146B"/>
    <w:rsid w:val="007D19C2"/>
    <w:rsid w:val="007D4284"/>
    <w:rsid w:val="007D6366"/>
    <w:rsid w:val="007E0568"/>
    <w:rsid w:val="007E3C68"/>
    <w:rsid w:val="007E5EE7"/>
    <w:rsid w:val="007F20E5"/>
    <w:rsid w:val="007F25B9"/>
    <w:rsid w:val="007F2808"/>
    <w:rsid w:val="007F5737"/>
    <w:rsid w:val="007F58FA"/>
    <w:rsid w:val="007F5B75"/>
    <w:rsid w:val="00800147"/>
    <w:rsid w:val="008008CF"/>
    <w:rsid w:val="00801A25"/>
    <w:rsid w:val="00805EA4"/>
    <w:rsid w:val="008075C2"/>
    <w:rsid w:val="00811AC9"/>
    <w:rsid w:val="00811EE3"/>
    <w:rsid w:val="00813933"/>
    <w:rsid w:val="00813CBA"/>
    <w:rsid w:val="008209F6"/>
    <w:rsid w:val="00821240"/>
    <w:rsid w:val="00821D8B"/>
    <w:rsid w:val="00824762"/>
    <w:rsid w:val="00825993"/>
    <w:rsid w:val="0082748E"/>
    <w:rsid w:val="00827FB0"/>
    <w:rsid w:val="0083063A"/>
    <w:rsid w:val="00830C35"/>
    <w:rsid w:val="00831176"/>
    <w:rsid w:val="0083186A"/>
    <w:rsid w:val="00840C5A"/>
    <w:rsid w:val="00842E28"/>
    <w:rsid w:val="00843D89"/>
    <w:rsid w:val="008450B0"/>
    <w:rsid w:val="00845EBE"/>
    <w:rsid w:val="00846043"/>
    <w:rsid w:val="008478FA"/>
    <w:rsid w:val="00847D17"/>
    <w:rsid w:val="00854558"/>
    <w:rsid w:val="008569D7"/>
    <w:rsid w:val="00856B0F"/>
    <w:rsid w:val="00860605"/>
    <w:rsid w:val="008638AC"/>
    <w:rsid w:val="00870410"/>
    <w:rsid w:val="00872312"/>
    <w:rsid w:val="00874731"/>
    <w:rsid w:val="00874D47"/>
    <w:rsid w:val="0087520E"/>
    <w:rsid w:val="00876B20"/>
    <w:rsid w:val="00876D78"/>
    <w:rsid w:val="00881040"/>
    <w:rsid w:val="00881E34"/>
    <w:rsid w:val="00883082"/>
    <w:rsid w:val="00883C0C"/>
    <w:rsid w:val="00887405"/>
    <w:rsid w:val="00893471"/>
    <w:rsid w:val="00893CDD"/>
    <w:rsid w:val="008A0139"/>
    <w:rsid w:val="008A1122"/>
    <w:rsid w:val="008B0FAE"/>
    <w:rsid w:val="008B3A69"/>
    <w:rsid w:val="008B4206"/>
    <w:rsid w:val="008B522D"/>
    <w:rsid w:val="008B6FF4"/>
    <w:rsid w:val="008C224C"/>
    <w:rsid w:val="008C68FA"/>
    <w:rsid w:val="008C7F84"/>
    <w:rsid w:val="008D0949"/>
    <w:rsid w:val="008D1C6D"/>
    <w:rsid w:val="008D2FA4"/>
    <w:rsid w:val="008D415C"/>
    <w:rsid w:val="008D4985"/>
    <w:rsid w:val="008D5B70"/>
    <w:rsid w:val="008D7AD4"/>
    <w:rsid w:val="008E0098"/>
    <w:rsid w:val="008E04E9"/>
    <w:rsid w:val="008E1A5A"/>
    <w:rsid w:val="008E58CC"/>
    <w:rsid w:val="008E7134"/>
    <w:rsid w:val="008F14EC"/>
    <w:rsid w:val="008F2069"/>
    <w:rsid w:val="008F5628"/>
    <w:rsid w:val="008F5E75"/>
    <w:rsid w:val="008F72E6"/>
    <w:rsid w:val="009004B4"/>
    <w:rsid w:val="0090459C"/>
    <w:rsid w:val="00910D7D"/>
    <w:rsid w:val="0091168D"/>
    <w:rsid w:val="0091347B"/>
    <w:rsid w:val="00914DC5"/>
    <w:rsid w:val="00916F3D"/>
    <w:rsid w:val="009270E0"/>
    <w:rsid w:val="00927A92"/>
    <w:rsid w:val="00931864"/>
    <w:rsid w:val="00932F4C"/>
    <w:rsid w:val="009375A8"/>
    <w:rsid w:val="009466BC"/>
    <w:rsid w:val="0095093D"/>
    <w:rsid w:val="009512E9"/>
    <w:rsid w:val="00952EF6"/>
    <w:rsid w:val="009534A8"/>
    <w:rsid w:val="00954F6A"/>
    <w:rsid w:val="00961595"/>
    <w:rsid w:val="00961BCD"/>
    <w:rsid w:val="00966884"/>
    <w:rsid w:val="009742D9"/>
    <w:rsid w:val="00975EE2"/>
    <w:rsid w:val="00975F1A"/>
    <w:rsid w:val="009766B8"/>
    <w:rsid w:val="00980D3D"/>
    <w:rsid w:val="00981132"/>
    <w:rsid w:val="00981425"/>
    <w:rsid w:val="00983EB4"/>
    <w:rsid w:val="00992127"/>
    <w:rsid w:val="00993BDB"/>
    <w:rsid w:val="00994696"/>
    <w:rsid w:val="009960EC"/>
    <w:rsid w:val="009977D7"/>
    <w:rsid w:val="009A03A7"/>
    <w:rsid w:val="009A32AB"/>
    <w:rsid w:val="009A3303"/>
    <w:rsid w:val="009B2C92"/>
    <w:rsid w:val="009B3BDE"/>
    <w:rsid w:val="009C200D"/>
    <w:rsid w:val="009C251E"/>
    <w:rsid w:val="009C4C46"/>
    <w:rsid w:val="009C6607"/>
    <w:rsid w:val="009C6A0D"/>
    <w:rsid w:val="009C6DD3"/>
    <w:rsid w:val="009C7126"/>
    <w:rsid w:val="009D063D"/>
    <w:rsid w:val="009D1166"/>
    <w:rsid w:val="009D2AE8"/>
    <w:rsid w:val="009E3EE9"/>
    <w:rsid w:val="009E5E55"/>
    <w:rsid w:val="009E6E75"/>
    <w:rsid w:val="009F19EA"/>
    <w:rsid w:val="009F6DB1"/>
    <w:rsid w:val="009F74A4"/>
    <w:rsid w:val="00A01C47"/>
    <w:rsid w:val="00A02AA0"/>
    <w:rsid w:val="00A03091"/>
    <w:rsid w:val="00A05BBB"/>
    <w:rsid w:val="00A06AE2"/>
    <w:rsid w:val="00A107C9"/>
    <w:rsid w:val="00A139B7"/>
    <w:rsid w:val="00A15034"/>
    <w:rsid w:val="00A150FC"/>
    <w:rsid w:val="00A2115C"/>
    <w:rsid w:val="00A22716"/>
    <w:rsid w:val="00A23167"/>
    <w:rsid w:val="00A25142"/>
    <w:rsid w:val="00A30954"/>
    <w:rsid w:val="00A32805"/>
    <w:rsid w:val="00A328A2"/>
    <w:rsid w:val="00A348E2"/>
    <w:rsid w:val="00A35FF9"/>
    <w:rsid w:val="00A41D4B"/>
    <w:rsid w:val="00A47CE8"/>
    <w:rsid w:val="00A5243F"/>
    <w:rsid w:val="00A53759"/>
    <w:rsid w:val="00A53DA7"/>
    <w:rsid w:val="00A55897"/>
    <w:rsid w:val="00A55BF6"/>
    <w:rsid w:val="00A60B58"/>
    <w:rsid w:val="00A656CB"/>
    <w:rsid w:val="00A6613C"/>
    <w:rsid w:val="00A66E90"/>
    <w:rsid w:val="00A70223"/>
    <w:rsid w:val="00A771E0"/>
    <w:rsid w:val="00A8178A"/>
    <w:rsid w:val="00A81D1C"/>
    <w:rsid w:val="00A84142"/>
    <w:rsid w:val="00A85532"/>
    <w:rsid w:val="00A87BB8"/>
    <w:rsid w:val="00A93853"/>
    <w:rsid w:val="00A93BB5"/>
    <w:rsid w:val="00A96F23"/>
    <w:rsid w:val="00AA242C"/>
    <w:rsid w:val="00AA4EBF"/>
    <w:rsid w:val="00AB09C8"/>
    <w:rsid w:val="00AB0D4A"/>
    <w:rsid w:val="00AB4665"/>
    <w:rsid w:val="00AB5131"/>
    <w:rsid w:val="00AB55B2"/>
    <w:rsid w:val="00AC07DE"/>
    <w:rsid w:val="00AC0CEF"/>
    <w:rsid w:val="00AC6AA6"/>
    <w:rsid w:val="00AC784E"/>
    <w:rsid w:val="00AD074F"/>
    <w:rsid w:val="00AD2AE3"/>
    <w:rsid w:val="00AD57BB"/>
    <w:rsid w:val="00AD5CBB"/>
    <w:rsid w:val="00AD7A77"/>
    <w:rsid w:val="00AE5BBC"/>
    <w:rsid w:val="00AE7D23"/>
    <w:rsid w:val="00AF267A"/>
    <w:rsid w:val="00B02ECB"/>
    <w:rsid w:val="00B03760"/>
    <w:rsid w:val="00B05938"/>
    <w:rsid w:val="00B121A4"/>
    <w:rsid w:val="00B14910"/>
    <w:rsid w:val="00B14A04"/>
    <w:rsid w:val="00B1792E"/>
    <w:rsid w:val="00B20010"/>
    <w:rsid w:val="00B25776"/>
    <w:rsid w:val="00B267A9"/>
    <w:rsid w:val="00B32698"/>
    <w:rsid w:val="00B34B0F"/>
    <w:rsid w:val="00B358C8"/>
    <w:rsid w:val="00B365B9"/>
    <w:rsid w:val="00B36F11"/>
    <w:rsid w:val="00B40F7E"/>
    <w:rsid w:val="00B442B1"/>
    <w:rsid w:val="00B560E5"/>
    <w:rsid w:val="00B565AA"/>
    <w:rsid w:val="00B61375"/>
    <w:rsid w:val="00B61828"/>
    <w:rsid w:val="00B66AC6"/>
    <w:rsid w:val="00B71422"/>
    <w:rsid w:val="00B7622C"/>
    <w:rsid w:val="00B76EC7"/>
    <w:rsid w:val="00B83812"/>
    <w:rsid w:val="00B846FE"/>
    <w:rsid w:val="00B8470B"/>
    <w:rsid w:val="00B84824"/>
    <w:rsid w:val="00B85F8C"/>
    <w:rsid w:val="00B87629"/>
    <w:rsid w:val="00B87A18"/>
    <w:rsid w:val="00B87D56"/>
    <w:rsid w:val="00B91693"/>
    <w:rsid w:val="00B94B29"/>
    <w:rsid w:val="00B9701A"/>
    <w:rsid w:val="00B973BF"/>
    <w:rsid w:val="00BA07E6"/>
    <w:rsid w:val="00BA1F62"/>
    <w:rsid w:val="00BA2E93"/>
    <w:rsid w:val="00BA2FDC"/>
    <w:rsid w:val="00BA3B10"/>
    <w:rsid w:val="00BA5AF1"/>
    <w:rsid w:val="00BA718A"/>
    <w:rsid w:val="00BA72B8"/>
    <w:rsid w:val="00BB0552"/>
    <w:rsid w:val="00BB16AF"/>
    <w:rsid w:val="00BB21D3"/>
    <w:rsid w:val="00BB2D95"/>
    <w:rsid w:val="00BB5488"/>
    <w:rsid w:val="00BB79F9"/>
    <w:rsid w:val="00BB7EF2"/>
    <w:rsid w:val="00BC060A"/>
    <w:rsid w:val="00BD15BD"/>
    <w:rsid w:val="00BD2979"/>
    <w:rsid w:val="00BD3086"/>
    <w:rsid w:val="00BD3545"/>
    <w:rsid w:val="00BD38A1"/>
    <w:rsid w:val="00BD38B2"/>
    <w:rsid w:val="00BD3E1E"/>
    <w:rsid w:val="00BD418D"/>
    <w:rsid w:val="00BD4536"/>
    <w:rsid w:val="00BD48F4"/>
    <w:rsid w:val="00BD5C1A"/>
    <w:rsid w:val="00BE4560"/>
    <w:rsid w:val="00BE4945"/>
    <w:rsid w:val="00BE4C16"/>
    <w:rsid w:val="00BF0DCC"/>
    <w:rsid w:val="00BF65B5"/>
    <w:rsid w:val="00C00EED"/>
    <w:rsid w:val="00C01A9A"/>
    <w:rsid w:val="00C05791"/>
    <w:rsid w:val="00C11DED"/>
    <w:rsid w:val="00C12E9C"/>
    <w:rsid w:val="00C15FEA"/>
    <w:rsid w:val="00C1661E"/>
    <w:rsid w:val="00C17147"/>
    <w:rsid w:val="00C2591E"/>
    <w:rsid w:val="00C2683F"/>
    <w:rsid w:val="00C26841"/>
    <w:rsid w:val="00C30B3F"/>
    <w:rsid w:val="00C3116B"/>
    <w:rsid w:val="00C45A9C"/>
    <w:rsid w:val="00C46FF4"/>
    <w:rsid w:val="00C626D4"/>
    <w:rsid w:val="00C63A52"/>
    <w:rsid w:val="00C74E6A"/>
    <w:rsid w:val="00C82347"/>
    <w:rsid w:val="00C853A7"/>
    <w:rsid w:val="00C87556"/>
    <w:rsid w:val="00C91A49"/>
    <w:rsid w:val="00C91DA8"/>
    <w:rsid w:val="00C924C4"/>
    <w:rsid w:val="00CA0600"/>
    <w:rsid w:val="00CA5B5D"/>
    <w:rsid w:val="00CB0731"/>
    <w:rsid w:val="00CB6180"/>
    <w:rsid w:val="00CB7CD6"/>
    <w:rsid w:val="00CC358B"/>
    <w:rsid w:val="00CD53BD"/>
    <w:rsid w:val="00CD740F"/>
    <w:rsid w:val="00CE1B8E"/>
    <w:rsid w:val="00CE1E48"/>
    <w:rsid w:val="00CE4118"/>
    <w:rsid w:val="00CE7538"/>
    <w:rsid w:val="00CF0368"/>
    <w:rsid w:val="00CF1B17"/>
    <w:rsid w:val="00CF6199"/>
    <w:rsid w:val="00D0259C"/>
    <w:rsid w:val="00D0664B"/>
    <w:rsid w:val="00D10BA2"/>
    <w:rsid w:val="00D1321B"/>
    <w:rsid w:val="00D1389C"/>
    <w:rsid w:val="00D14789"/>
    <w:rsid w:val="00D24444"/>
    <w:rsid w:val="00D273E5"/>
    <w:rsid w:val="00D30D41"/>
    <w:rsid w:val="00D346D6"/>
    <w:rsid w:val="00D35B2E"/>
    <w:rsid w:val="00D35F7F"/>
    <w:rsid w:val="00D35FC9"/>
    <w:rsid w:val="00D371E7"/>
    <w:rsid w:val="00D41DE2"/>
    <w:rsid w:val="00D42BFB"/>
    <w:rsid w:val="00D43571"/>
    <w:rsid w:val="00D44DB5"/>
    <w:rsid w:val="00D52D60"/>
    <w:rsid w:val="00D53FB4"/>
    <w:rsid w:val="00D549F6"/>
    <w:rsid w:val="00D54C42"/>
    <w:rsid w:val="00D551FF"/>
    <w:rsid w:val="00D55948"/>
    <w:rsid w:val="00D55CF0"/>
    <w:rsid w:val="00D56594"/>
    <w:rsid w:val="00D56AEF"/>
    <w:rsid w:val="00D5742A"/>
    <w:rsid w:val="00D6030E"/>
    <w:rsid w:val="00D6243D"/>
    <w:rsid w:val="00D63446"/>
    <w:rsid w:val="00D6393A"/>
    <w:rsid w:val="00D64F97"/>
    <w:rsid w:val="00D65729"/>
    <w:rsid w:val="00D7026D"/>
    <w:rsid w:val="00D71832"/>
    <w:rsid w:val="00D753F9"/>
    <w:rsid w:val="00D76498"/>
    <w:rsid w:val="00D77589"/>
    <w:rsid w:val="00D80BAD"/>
    <w:rsid w:val="00D82361"/>
    <w:rsid w:val="00D826A8"/>
    <w:rsid w:val="00D83BC5"/>
    <w:rsid w:val="00D83C3D"/>
    <w:rsid w:val="00D862E4"/>
    <w:rsid w:val="00D9085C"/>
    <w:rsid w:val="00D91353"/>
    <w:rsid w:val="00D926A8"/>
    <w:rsid w:val="00D92F36"/>
    <w:rsid w:val="00D92FEE"/>
    <w:rsid w:val="00D95049"/>
    <w:rsid w:val="00D96FBB"/>
    <w:rsid w:val="00DA0D64"/>
    <w:rsid w:val="00DA60DC"/>
    <w:rsid w:val="00DB0592"/>
    <w:rsid w:val="00DB2F37"/>
    <w:rsid w:val="00DB5C1D"/>
    <w:rsid w:val="00DC0CC3"/>
    <w:rsid w:val="00DC3381"/>
    <w:rsid w:val="00DC7426"/>
    <w:rsid w:val="00DD2A8E"/>
    <w:rsid w:val="00DD2FFB"/>
    <w:rsid w:val="00DD7343"/>
    <w:rsid w:val="00DD744A"/>
    <w:rsid w:val="00DE0C9E"/>
    <w:rsid w:val="00DE11E1"/>
    <w:rsid w:val="00DE1479"/>
    <w:rsid w:val="00DF0C3F"/>
    <w:rsid w:val="00DF26CD"/>
    <w:rsid w:val="00DF3256"/>
    <w:rsid w:val="00DF330C"/>
    <w:rsid w:val="00DF5C29"/>
    <w:rsid w:val="00DF6A72"/>
    <w:rsid w:val="00DF6BD5"/>
    <w:rsid w:val="00DF7C0F"/>
    <w:rsid w:val="00DF7F8A"/>
    <w:rsid w:val="00E006A6"/>
    <w:rsid w:val="00E07B4C"/>
    <w:rsid w:val="00E07CFF"/>
    <w:rsid w:val="00E11DE2"/>
    <w:rsid w:val="00E12FE2"/>
    <w:rsid w:val="00E143D3"/>
    <w:rsid w:val="00E14F3F"/>
    <w:rsid w:val="00E15668"/>
    <w:rsid w:val="00E15E98"/>
    <w:rsid w:val="00E20D91"/>
    <w:rsid w:val="00E22EC0"/>
    <w:rsid w:val="00E23BB9"/>
    <w:rsid w:val="00E2715F"/>
    <w:rsid w:val="00E30068"/>
    <w:rsid w:val="00E3297E"/>
    <w:rsid w:val="00E335BD"/>
    <w:rsid w:val="00E34008"/>
    <w:rsid w:val="00E373FD"/>
    <w:rsid w:val="00E433BA"/>
    <w:rsid w:val="00E44BCE"/>
    <w:rsid w:val="00E468BE"/>
    <w:rsid w:val="00E53E47"/>
    <w:rsid w:val="00E55563"/>
    <w:rsid w:val="00E56EA0"/>
    <w:rsid w:val="00E66B5B"/>
    <w:rsid w:val="00E677BC"/>
    <w:rsid w:val="00E71B56"/>
    <w:rsid w:val="00E734DF"/>
    <w:rsid w:val="00E74178"/>
    <w:rsid w:val="00E765EA"/>
    <w:rsid w:val="00E8544A"/>
    <w:rsid w:val="00E87BBC"/>
    <w:rsid w:val="00E936A1"/>
    <w:rsid w:val="00E94E10"/>
    <w:rsid w:val="00E959B2"/>
    <w:rsid w:val="00EA0236"/>
    <w:rsid w:val="00EA4BAE"/>
    <w:rsid w:val="00EA53BE"/>
    <w:rsid w:val="00EA72C9"/>
    <w:rsid w:val="00EB53D0"/>
    <w:rsid w:val="00EB69EE"/>
    <w:rsid w:val="00EC02F3"/>
    <w:rsid w:val="00EC3C3C"/>
    <w:rsid w:val="00EC6E5C"/>
    <w:rsid w:val="00EC75F2"/>
    <w:rsid w:val="00ED2A1C"/>
    <w:rsid w:val="00ED4B08"/>
    <w:rsid w:val="00EE2B4F"/>
    <w:rsid w:val="00EE3B36"/>
    <w:rsid w:val="00EE5690"/>
    <w:rsid w:val="00EE6766"/>
    <w:rsid w:val="00EE6EFC"/>
    <w:rsid w:val="00EE787D"/>
    <w:rsid w:val="00EF2D42"/>
    <w:rsid w:val="00EF2F76"/>
    <w:rsid w:val="00EF3F0C"/>
    <w:rsid w:val="00EF42F2"/>
    <w:rsid w:val="00EF4729"/>
    <w:rsid w:val="00F055FF"/>
    <w:rsid w:val="00F07676"/>
    <w:rsid w:val="00F2418D"/>
    <w:rsid w:val="00F263B7"/>
    <w:rsid w:val="00F333E0"/>
    <w:rsid w:val="00F33F14"/>
    <w:rsid w:val="00F355FA"/>
    <w:rsid w:val="00F3575C"/>
    <w:rsid w:val="00F447F6"/>
    <w:rsid w:val="00F53EAE"/>
    <w:rsid w:val="00F540CC"/>
    <w:rsid w:val="00F5449F"/>
    <w:rsid w:val="00F57B02"/>
    <w:rsid w:val="00F57D64"/>
    <w:rsid w:val="00F65119"/>
    <w:rsid w:val="00F66133"/>
    <w:rsid w:val="00F73E03"/>
    <w:rsid w:val="00F74C6D"/>
    <w:rsid w:val="00F87960"/>
    <w:rsid w:val="00F970D4"/>
    <w:rsid w:val="00FA1667"/>
    <w:rsid w:val="00FA1F15"/>
    <w:rsid w:val="00FA3605"/>
    <w:rsid w:val="00FA52AE"/>
    <w:rsid w:val="00FA65A6"/>
    <w:rsid w:val="00FA799F"/>
    <w:rsid w:val="00FB4865"/>
    <w:rsid w:val="00FB7772"/>
    <w:rsid w:val="00FC33A7"/>
    <w:rsid w:val="00FC3E77"/>
    <w:rsid w:val="00FC4B08"/>
    <w:rsid w:val="00FC55F6"/>
    <w:rsid w:val="00FC7D2B"/>
    <w:rsid w:val="00FD0E21"/>
    <w:rsid w:val="00FD1690"/>
    <w:rsid w:val="00FD2A50"/>
    <w:rsid w:val="00FD2C52"/>
    <w:rsid w:val="00FE1D63"/>
    <w:rsid w:val="00FE452C"/>
    <w:rsid w:val="00FE5471"/>
    <w:rsid w:val="00FE587D"/>
    <w:rsid w:val="00FF29C4"/>
    <w:rsid w:val="00FF3F35"/>
    <w:rsid w:val="00FF4B0B"/>
    <w:rsid w:val="00FF5709"/>
    <w:rsid w:val="028E7423"/>
    <w:rsid w:val="02F40C1A"/>
    <w:rsid w:val="03D17A5C"/>
    <w:rsid w:val="03FDA64F"/>
    <w:rsid w:val="05694543"/>
    <w:rsid w:val="07340F3A"/>
    <w:rsid w:val="07B36E38"/>
    <w:rsid w:val="090F580C"/>
    <w:rsid w:val="0A990712"/>
    <w:rsid w:val="0B6C3C39"/>
    <w:rsid w:val="0BAED548"/>
    <w:rsid w:val="0BF45368"/>
    <w:rsid w:val="0C13D234"/>
    <w:rsid w:val="0C382BAE"/>
    <w:rsid w:val="0C3FF975"/>
    <w:rsid w:val="0CE83729"/>
    <w:rsid w:val="0D3A3DDD"/>
    <w:rsid w:val="0D6B59DE"/>
    <w:rsid w:val="0D8F9391"/>
    <w:rsid w:val="0E7303ED"/>
    <w:rsid w:val="0FCBBB6E"/>
    <w:rsid w:val="0FED149E"/>
    <w:rsid w:val="10974A80"/>
    <w:rsid w:val="10B6B0B2"/>
    <w:rsid w:val="1159540A"/>
    <w:rsid w:val="1253667B"/>
    <w:rsid w:val="12A89C22"/>
    <w:rsid w:val="12B35C17"/>
    <w:rsid w:val="12FC276D"/>
    <w:rsid w:val="136340E9"/>
    <w:rsid w:val="13F14013"/>
    <w:rsid w:val="145E5A9A"/>
    <w:rsid w:val="14724CA2"/>
    <w:rsid w:val="14B6D51C"/>
    <w:rsid w:val="150A3011"/>
    <w:rsid w:val="1565919F"/>
    <w:rsid w:val="15CEFB14"/>
    <w:rsid w:val="167F6CFC"/>
    <w:rsid w:val="16A5A094"/>
    <w:rsid w:val="18573F53"/>
    <w:rsid w:val="193FF4C0"/>
    <w:rsid w:val="19E615B1"/>
    <w:rsid w:val="1B68AA0D"/>
    <w:rsid w:val="1B8AE05C"/>
    <w:rsid w:val="1C01392D"/>
    <w:rsid w:val="1C6CA1D9"/>
    <w:rsid w:val="1CF3EF2F"/>
    <w:rsid w:val="1EBE5C3C"/>
    <w:rsid w:val="1F726533"/>
    <w:rsid w:val="1FD56D75"/>
    <w:rsid w:val="1FDD9269"/>
    <w:rsid w:val="20A8808D"/>
    <w:rsid w:val="20B3FA0F"/>
    <w:rsid w:val="2187096E"/>
    <w:rsid w:val="21FED634"/>
    <w:rsid w:val="257FEE35"/>
    <w:rsid w:val="25E2BF21"/>
    <w:rsid w:val="2694ADE0"/>
    <w:rsid w:val="26EA822A"/>
    <w:rsid w:val="290B491A"/>
    <w:rsid w:val="29B0D94A"/>
    <w:rsid w:val="2A079010"/>
    <w:rsid w:val="2AA7197B"/>
    <w:rsid w:val="2BDCD49D"/>
    <w:rsid w:val="2C62058B"/>
    <w:rsid w:val="2CAA3062"/>
    <w:rsid w:val="2DE1C68E"/>
    <w:rsid w:val="2E1C5696"/>
    <w:rsid w:val="2E51BAA4"/>
    <w:rsid w:val="2E5F4CAB"/>
    <w:rsid w:val="2E7169F5"/>
    <w:rsid w:val="2EAD493F"/>
    <w:rsid w:val="2ED5B435"/>
    <w:rsid w:val="2F1B6BA2"/>
    <w:rsid w:val="2F9BAB8B"/>
    <w:rsid w:val="2FADAE43"/>
    <w:rsid w:val="2FCC0C60"/>
    <w:rsid w:val="30062C55"/>
    <w:rsid w:val="306ABEF7"/>
    <w:rsid w:val="30ABFE49"/>
    <w:rsid w:val="329DFA22"/>
    <w:rsid w:val="331A435C"/>
    <w:rsid w:val="337828D2"/>
    <w:rsid w:val="33BE296D"/>
    <w:rsid w:val="33DE6D88"/>
    <w:rsid w:val="33FDA60D"/>
    <w:rsid w:val="340709AD"/>
    <w:rsid w:val="344C3B67"/>
    <w:rsid w:val="3542CAAA"/>
    <w:rsid w:val="357A4D64"/>
    <w:rsid w:val="36F2C500"/>
    <w:rsid w:val="37FB4C5C"/>
    <w:rsid w:val="39DEBF36"/>
    <w:rsid w:val="3AB480A7"/>
    <w:rsid w:val="3AFABC27"/>
    <w:rsid w:val="3B16E5B9"/>
    <w:rsid w:val="3D025D18"/>
    <w:rsid w:val="3D3647C9"/>
    <w:rsid w:val="3F33CDE3"/>
    <w:rsid w:val="3FD45909"/>
    <w:rsid w:val="3FE2FE8E"/>
    <w:rsid w:val="40132A2C"/>
    <w:rsid w:val="406950C0"/>
    <w:rsid w:val="4216999D"/>
    <w:rsid w:val="42572292"/>
    <w:rsid w:val="4287544A"/>
    <w:rsid w:val="434FEEFF"/>
    <w:rsid w:val="43B8F4C6"/>
    <w:rsid w:val="43E8B9D4"/>
    <w:rsid w:val="442324AB"/>
    <w:rsid w:val="45E510A1"/>
    <w:rsid w:val="46259FF4"/>
    <w:rsid w:val="478AC335"/>
    <w:rsid w:val="488611FA"/>
    <w:rsid w:val="48F89DE3"/>
    <w:rsid w:val="48FE86DA"/>
    <w:rsid w:val="49161624"/>
    <w:rsid w:val="4929A724"/>
    <w:rsid w:val="4966F670"/>
    <w:rsid w:val="49B7FB74"/>
    <w:rsid w:val="4AE89C7D"/>
    <w:rsid w:val="4B99BFB3"/>
    <w:rsid w:val="4C1A3932"/>
    <w:rsid w:val="4C470922"/>
    <w:rsid w:val="4C8BCD40"/>
    <w:rsid w:val="4D068986"/>
    <w:rsid w:val="4DE1B441"/>
    <w:rsid w:val="4E4C55FD"/>
    <w:rsid w:val="4E68A927"/>
    <w:rsid w:val="4EAE9E23"/>
    <w:rsid w:val="4EC725B6"/>
    <w:rsid w:val="4F341358"/>
    <w:rsid w:val="4F354308"/>
    <w:rsid w:val="4F39B2F5"/>
    <w:rsid w:val="4F6315C0"/>
    <w:rsid w:val="4FEA4561"/>
    <w:rsid w:val="5068446B"/>
    <w:rsid w:val="5129BCDE"/>
    <w:rsid w:val="51BE6D86"/>
    <w:rsid w:val="52449C6D"/>
    <w:rsid w:val="528CF646"/>
    <w:rsid w:val="5296C955"/>
    <w:rsid w:val="53337BC1"/>
    <w:rsid w:val="5355A1B1"/>
    <w:rsid w:val="5366AA41"/>
    <w:rsid w:val="538CEF99"/>
    <w:rsid w:val="539D20F2"/>
    <w:rsid w:val="5432AC6C"/>
    <w:rsid w:val="54556BC8"/>
    <w:rsid w:val="5493A49A"/>
    <w:rsid w:val="54CC5B03"/>
    <w:rsid w:val="5545809A"/>
    <w:rsid w:val="555F977C"/>
    <w:rsid w:val="566FD861"/>
    <w:rsid w:val="567D5D88"/>
    <w:rsid w:val="58E0953B"/>
    <w:rsid w:val="5A7D2FE5"/>
    <w:rsid w:val="5C095906"/>
    <w:rsid w:val="5D390EB2"/>
    <w:rsid w:val="5DD1446B"/>
    <w:rsid w:val="5EBCCD66"/>
    <w:rsid w:val="5EBE2C44"/>
    <w:rsid w:val="5F09A109"/>
    <w:rsid w:val="609ED444"/>
    <w:rsid w:val="61BC20D3"/>
    <w:rsid w:val="624E7079"/>
    <w:rsid w:val="626882C4"/>
    <w:rsid w:val="62C44F14"/>
    <w:rsid w:val="62CADAD9"/>
    <w:rsid w:val="637A3916"/>
    <w:rsid w:val="64AB19C2"/>
    <w:rsid w:val="65A0F8B3"/>
    <w:rsid w:val="6662E6B2"/>
    <w:rsid w:val="66ACB9BD"/>
    <w:rsid w:val="66F0E1B9"/>
    <w:rsid w:val="66F5973F"/>
    <w:rsid w:val="67325A54"/>
    <w:rsid w:val="67FB7B8C"/>
    <w:rsid w:val="68724E3B"/>
    <w:rsid w:val="687EB0DD"/>
    <w:rsid w:val="68AB477D"/>
    <w:rsid w:val="6905F13C"/>
    <w:rsid w:val="697F461D"/>
    <w:rsid w:val="69F38983"/>
    <w:rsid w:val="6AF45D42"/>
    <w:rsid w:val="6B2E743E"/>
    <w:rsid w:val="6C691534"/>
    <w:rsid w:val="711AEAD3"/>
    <w:rsid w:val="735FD7CD"/>
    <w:rsid w:val="739001EB"/>
    <w:rsid w:val="73C3B895"/>
    <w:rsid w:val="73FA3734"/>
    <w:rsid w:val="745E17FC"/>
    <w:rsid w:val="7493847E"/>
    <w:rsid w:val="7545BF84"/>
    <w:rsid w:val="7596F3DD"/>
    <w:rsid w:val="759703B4"/>
    <w:rsid w:val="7663C6CD"/>
    <w:rsid w:val="76A0C19C"/>
    <w:rsid w:val="775A08DB"/>
    <w:rsid w:val="77B93523"/>
    <w:rsid w:val="780715B7"/>
    <w:rsid w:val="79221CD4"/>
    <w:rsid w:val="797E9F6A"/>
    <w:rsid w:val="79A37D90"/>
    <w:rsid w:val="79A47E35"/>
    <w:rsid w:val="7A7CD95F"/>
    <w:rsid w:val="7B56DB55"/>
    <w:rsid w:val="7C24172E"/>
    <w:rsid w:val="7E3F63CF"/>
    <w:rsid w:val="7E9FABD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DC2B1"/>
  <w15:chartTrackingRefBased/>
  <w15:docId w15:val="{47BE8D64-0B47-40CE-A166-DEA0E822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D0E21"/>
    <w:pPr>
      <w:spacing w:after="0" w:line="280" w:lineRule="atLeast"/>
    </w:pPr>
    <w:rPr>
      <w:rFonts w:ascii="Arial" w:hAnsi="Arial"/>
      <w:sz w:val="20"/>
    </w:rPr>
  </w:style>
  <w:style w:type="paragraph" w:styleId="Kop1">
    <w:name w:val="heading 1"/>
    <w:aliases w:val="Hoofdstuk kop"/>
    <w:basedOn w:val="Standaard"/>
    <w:next w:val="Standaard"/>
    <w:link w:val="Kop1Char"/>
    <w:uiPriority w:val="3"/>
    <w:qFormat/>
    <w:rsid w:val="001D3423"/>
    <w:pPr>
      <w:keepNext/>
      <w:keepLines/>
      <w:spacing w:before="240"/>
      <w:outlineLvl w:val="0"/>
    </w:pPr>
    <w:rPr>
      <w:rFonts w:eastAsiaTheme="majorEastAsia" w:cstheme="majorBidi"/>
      <w:b/>
      <w:color w:val="CC0000"/>
      <w:sz w:val="48"/>
      <w:szCs w:val="32"/>
    </w:rPr>
  </w:style>
  <w:style w:type="paragraph" w:styleId="Kop2">
    <w:name w:val="heading 2"/>
    <w:aliases w:val="Paragraafkop"/>
    <w:basedOn w:val="Standaard"/>
    <w:next w:val="Standaard"/>
    <w:link w:val="Kop2Char"/>
    <w:uiPriority w:val="5"/>
    <w:qFormat/>
    <w:rsid w:val="001D3423"/>
    <w:pPr>
      <w:keepNext/>
      <w:keepLines/>
      <w:spacing w:before="40"/>
      <w:outlineLvl w:val="1"/>
    </w:pPr>
    <w:rPr>
      <w:rFonts w:eastAsiaTheme="majorEastAsia" w:cstheme="majorBidi"/>
      <w:b/>
      <w:color w:val="CC0000"/>
      <w:sz w:val="36"/>
      <w:szCs w:val="26"/>
    </w:rPr>
  </w:style>
  <w:style w:type="paragraph" w:styleId="Kop3">
    <w:name w:val="heading 3"/>
    <w:aliases w:val="Alineakop rood"/>
    <w:basedOn w:val="Standaard"/>
    <w:next w:val="Standaard"/>
    <w:link w:val="Kop3Char"/>
    <w:uiPriority w:val="6"/>
    <w:qFormat/>
    <w:rsid w:val="001D3423"/>
    <w:pPr>
      <w:keepNext/>
      <w:keepLines/>
      <w:spacing w:before="40"/>
      <w:outlineLvl w:val="2"/>
    </w:pPr>
    <w:rPr>
      <w:rFonts w:eastAsiaTheme="majorEastAsia" w:cstheme="majorBidi"/>
      <w:b/>
      <w:color w:val="CC0000"/>
      <w:szCs w:val="24"/>
    </w:rPr>
  </w:style>
  <w:style w:type="paragraph" w:styleId="Kop4">
    <w:name w:val="heading 4"/>
    <w:aliases w:val="Alineakop zwart"/>
    <w:basedOn w:val="Standaard"/>
    <w:next w:val="Standaard"/>
    <w:link w:val="Kop4Char"/>
    <w:uiPriority w:val="7"/>
    <w:qFormat/>
    <w:rsid w:val="001D3423"/>
    <w:pPr>
      <w:keepNext/>
      <w:keepLines/>
      <w:spacing w:before="40"/>
      <w:outlineLvl w:val="3"/>
    </w:pPr>
    <w:rPr>
      <w:rFonts w:eastAsiaTheme="majorEastAsia" w:cstheme="majorBidi"/>
      <w:b/>
      <w:iCs/>
    </w:rPr>
  </w:style>
  <w:style w:type="paragraph" w:styleId="Kop5">
    <w:name w:val="heading 5"/>
    <w:basedOn w:val="Standaard"/>
    <w:next w:val="Standaard"/>
    <w:link w:val="Kop5Char"/>
    <w:uiPriority w:val="8"/>
    <w:semiHidden/>
    <w:unhideWhenUsed/>
    <w:rsid w:val="001D3423"/>
    <w:pPr>
      <w:keepNext/>
      <w:keepLines/>
      <w:spacing w:before="40"/>
      <w:outlineLvl w:val="4"/>
    </w:pPr>
    <w:rPr>
      <w:rFonts w:eastAsiaTheme="majorEastAsia" w:cstheme="majorBid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kop Char"/>
    <w:basedOn w:val="Standaardalinea-lettertype"/>
    <w:link w:val="Kop1"/>
    <w:uiPriority w:val="3"/>
    <w:rsid w:val="00483277"/>
    <w:rPr>
      <w:rFonts w:ascii="Arial" w:eastAsiaTheme="majorEastAsia" w:hAnsi="Arial" w:cstheme="majorBidi"/>
      <w:b/>
      <w:color w:val="CC0000"/>
      <w:sz w:val="48"/>
      <w:szCs w:val="32"/>
    </w:rPr>
  </w:style>
  <w:style w:type="character" w:customStyle="1" w:styleId="Kop2Char">
    <w:name w:val="Kop 2 Char"/>
    <w:aliases w:val="Paragraafkop Char"/>
    <w:basedOn w:val="Standaardalinea-lettertype"/>
    <w:link w:val="Kop2"/>
    <w:uiPriority w:val="5"/>
    <w:rsid w:val="00483277"/>
    <w:rPr>
      <w:rFonts w:ascii="Arial" w:eastAsiaTheme="majorEastAsia" w:hAnsi="Arial" w:cstheme="majorBidi"/>
      <w:b/>
      <w:color w:val="CC0000"/>
      <w:sz w:val="36"/>
      <w:szCs w:val="26"/>
    </w:rPr>
  </w:style>
  <w:style w:type="paragraph" w:styleId="Titel">
    <w:name w:val="Title"/>
    <w:basedOn w:val="Standaard"/>
    <w:next w:val="Ondertitel"/>
    <w:link w:val="TitelChar"/>
    <w:uiPriority w:val="1"/>
    <w:qFormat/>
    <w:rsid w:val="001D3423"/>
    <w:pPr>
      <w:spacing w:line="240" w:lineRule="auto"/>
      <w:contextualSpacing/>
    </w:pPr>
    <w:rPr>
      <w:rFonts w:eastAsiaTheme="majorEastAsia" w:cstheme="majorBidi"/>
      <w:b/>
      <w:color w:val="CC0000"/>
      <w:spacing w:val="-10"/>
      <w:kern w:val="28"/>
      <w:sz w:val="60"/>
      <w:szCs w:val="56"/>
    </w:rPr>
  </w:style>
  <w:style w:type="character" w:customStyle="1" w:styleId="TitelChar">
    <w:name w:val="Titel Char"/>
    <w:basedOn w:val="Standaardalinea-lettertype"/>
    <w:link w:val="Titel"/>
    <w:uiPriority w:val="1"/>
    <w:rsid w:val="001D3423"/>
    <w:rPr>
      <w:rFonts w:ascii="Arial" w:eastAsiaTheme="majorEastAsia" w:hAnsi="Arial" w:cstheme="majorBidi"/>
      <w:b/>
      <w:color w:val="CC0000"/>
      <w:spacing w:val="-10"/>
      <w:kern w:val="28"/>
      <w:sz w:val="60"/>
      <w:szCs w:val="56"/>
    </w:rPr>
  </w:style>
  <w:style w:type="paragraph" w:styleId="Ondertitel">
    <w:name w:val="Subtitle"/>
    <w:basedOn w:val="Standaard"/>
    <w:next w:val="Standaard"/>
    <w:link w:val="OndertitelChar"/>
    <w:uiPriority w:val="2"/>
    <w:qFormat/>
    <w:rsid w:val="001D3423"/>
    <w:pPr>
      <w:numPr>
        <w:ilvl w:val="1"/>
      </w:numPr>
      <w:spacing w:after="160"/>
    </w:pPr>
    <w:rPr>
      <w:rFonts w:eastAsiaTheme="minorEastAsia"/>
      <w:color w:val="CC0000"/>
      <w:spacing w:val="15"/>
      <w:sz w:val="60"/>
    </w:rPr>
  </w:style>
  <w:style w:type="character" w:customStyle="1" w:styleId="OndertitelChar">
    <w:name w:val="Ondertitel Char"/>
    <w:basedOn w:val="Standaardalinea-lettertype"/>
    <w:link w:val="Ondertitel"/>
    <w:uiPriority w:val="2"/>
    <w:rsid w:val="00483277"/>
    <w:rPr>
      <w:rFonts w:ascii="Arial" w:eastAsiaTheme="minorEastAsia" w:hAnsi="Arial"/>
      <w:color w:val="CC0000"/>
      <w:spacing w:val="15"/>
      <w:sz w:val="60"/>
    </w:rPr>
  </w:style>
  <w:style w:type="character" w:customStyle="1" w:styleId="Kop3Char">
    <w:name w:val="Kop 3 Char"/>
    <w:aliases w:val="Alineakop rood Char"/>
    <w:basedOn w:val="Standaardalinea-lettertype"/>
    <w:link w:val="Kop3"/>
    <w:uiPriority w:val="6"/>
    <w:rsid w:val="00483277"/>
    <w:rPr>
      <w:rFonts w:ascii="Arial" w:eastAsiaTheme="majorEastAsia" w:hAnsi="Arial" w:cstheme="majorBidi"/>
      <w:b/>
      <w:color w:val="CC0000"/>
      <w:sz w:val="20"/>
      <w:szCs w:val="24"/>
    </w:rPr>
  </w:style>
  <w:style w:type="character" w:customStyle="1" w:styleId="Kop4Char">
    <w:name w:val="Kop 4 Char"/>
    <w:aliases w:val="Alineakop zwart Char"/>
    <w:basedOn w:val="Standaardalinea-lettertype"/>
    <w:link w:val="Kop4"/>
    <w:uiPriority w:val="7"/>
    <w:rsid w:val="00483277"/>
    <w:rPr>
      <w:rFonts w:ascii="Arial" w:eastAsiaTheme="majorEastAsia" w:hAnsi="Arial" w:cstheme="majorBidi"/>
      <w:b/>
      <w:iCs/>
      <w:sz w:val="20"/>
    </w:rPr>
  </w:style>
  <w:style w:type="character" w:customStyle="1" w:styleId="Kop5Char">
    <w:name w:val="Kop 5 Char"/>
    <w:basedOn w:val="Standaardalinea-lettertype"/>
    <w:link w:val="Kop5"/>
    <w:uiPriority w:val="8"/>
    <w:semiHidden/>
    <w:rsid w:val="00C1661E"/>
    <w:rPr>
      <w:rFonts w:ascii="Arial" w:eastAsiaTheme="majorEastAsia" w:hAnsi="Arial" w:cstheme="majorBidi"/>
      <w:sz w:val="20"/>
    </w:rPr>
  </w:style>
  <w:style w:type="paragraph" w:customStyle="1" w:styleId="Intro">
    <w:name w:val="Intro"/>
    <w:basedOn w:val="Standaard"/>
    <w:link w:val="IntroChar"/>
    <w:uiPriority w:val="4"/>
    <w:qFormat/>
    <w:rsid w:val="00483277"/>
    <w:pPr>
      <w:spacing w:line="240" w:lineRule="auto"/>
    </w:pPr>
    <w:rPr>
      <w:sz w:val="24"/>
    </w:rPr>
  </w:style>
  <w:style w:type="character" w:customStyle="1" w:styleId="IntroChar">
    <w:name w:val="Intro Char"/>
    <w:basedOn w:val="Standaardalinea-lettertype"/>
    <w:link w:val="Intro"/>
    <w:uiPriority w:val="4"/>
    <w:rsid w:val="00483277"/>
    <w:rPr>
      <w:rFonts w:ascii="Arial" w:hAnsi="Arial"/>
      <w:sz w:val="24"/>
    </w:rPr>
  </w:style>
  <w:style w:type="paragraph" w:styleId="Geenafstand">
    <w:name w:val="No Spacing"/>
    <w:basedOn w:val="Standaard"/>
    <w:uiPriority w:val="1"/>
    <w:semiHidden/>
    <w:rsid w:val="004D5A27"/>
    <w:pPr>
      <w:spacing w:line="240" w:lineRule="auto"/>
    </w:pPr>
  </w:style>
  <w:style w:type="paragraph" w:styleId="Lijstalinea">
    <w:name w:val="List Paragraph"/>
    <w:basedOn w:val="Standaard"/>
    <w:link w:val="LijstalineaChar"/>
    <w:uiPriority w:val="34"/>
    <w:unhideWhenUsed/>
    <w:qFormat/>
    <w:rsid w:val="00C05791"/>
    <w:pPr>
      <w:ind w:left="720"/>
      <w:contextualSpacing/>
    </w:pPr>
  </w:style>
  <w:style w:type="paragraph" w:customStyle="1" w:styleId="Opsomming">
    <w:name w:val="Opsomming"/>
    <w:basedOn w:val="Lijstalinea"/>
    <w:link w:val="OpsommingChar"/>
    <w:uiPriority w:val="1"/>
    <w:qFormat/>
    <w:rsid w:val="009A03A7"/>
    <w:pPr>
      <w:numPr>
        <w:numId w:val="1"/>
      </w:numPr>
    </w:pPr>
  </w:style>
  <w:style w:type="character" w:customStyle="1" w:styleId="LijstalineaChar">
    <w:name w:val="Lijstalinea Char"/>
    <w:basedOn w:val="Standaardalinea-lettertype"/>
    <w:link w:val="Lijstalinea"/>
    <w:uiPriority w:val="34"/>
    <w:rsid w:val="009A03A7"/>
    <w:rPr>
      <w:rFonts w:ascii="Arial" w:hAnsi="Arial"/>
      <w:sz w:val="20"/>
    </w:rPr>
  </w:style>
  <w:style w:type="character" w:customStyle="1" w:styleId="OpsommingChar">
    <w:name w:val="Opsomming Char"/>
    <w:basedOn w:val="LijstalineaChar"/>
    <w:link w:val="Opsomming"/>
    <w:uiPriority w:val="1"/>
    <w:rsid w:val="009A03A7"/>
    <w:rPr>
      <w:rFonts w:ascii="Arial" w:hAnsi="Arial"/>
      <w:sz w:val="20"/>
    </w:rPr>
  </w:style>
  <w:style w:type="paragraph" w:styleId="Revisie">
    <w:name w:val="Revision"/>
    <w:hidden/>
    <w:uiPriority w:val="99"/>
    <w:semiHidden/>
    <w:rsid w:val="008F5628"/>
    <w:pPr>
      <w:spacing w:after="0" w:line="240" w:lineRule="auto"/>
    </w:pPr>
    <w:rPr>
      <w:rFonts w:ascii="Arial" w:hAnsi="Arial"/>
      <w:sz w:val="20"/>
    </w:rPr>
  </w:style>
  <w:style w:type="character" w:styleId="Verwijzingopmerking">
    <w:name w:val="annotation reference"/>
    <w:basedOn w:val="Standaardalinea-lettertype"/>
    <w:uiPriority w:val="99"/>
    <w:semiHidden/>
    <w:unhideWhenUsed/>
    <w:rsid w:val="0060374F"/>
    <w:rPr>
      <w:sz w:val="16"/>
      <w:szCs w:val="16"/>
    </w:rPr>
  </w:style>
  <w:style w:type="paragraph" w:styleId="Tekstopmerking">
    <w:name w:val="annotation text"/>
    <w:basedOn w:val="Standaard"/>
    <w:link w:val="TekstopmerkingChar"/>
    <w:uiPriority w:val="99"/>
    <w:unhideWhenUsed/>
    <w:rsid w:val="0060374F"/>
    <w:pPr>
      <w:spacing w:line="240" w:lineRule="auto"/>
    </w:pPr>
    <w:rPr>
      <w:szCs w:val="20"/>
    </w:rPr>
  </w:style>
  <w:style w:type="character" w:customStyle="1" w:styleId="TekstopmerkingChar">
    <w:name w:val="Tekst opmerking Char"/>
    <w:basedOn w:val="Standaardalinea-lettertype"/>
    <w:link w:val="Tekstopmerking"/>
    <w:uiPriority w:val="99"/>
    <w:rsid w:val="0060374F"/>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60374F"/>
    <w:rPr>
      <w:b/>
      <w:bCs/>
    </w:rPr>
  </w:style>
  <w:style w:type="character" w:customStyle="1" w:styleId="OnderwerpvanopmerkingChar">
    <w:name w:val="Onderwerp van opmerking Char"/>
    <w:basedOn w:val="TekstopmerkingChar"/>
    <w:link w:val="Onderwerpvanopmerking"/>
    <w:uiPriority w:val="99"/>
    <w:semiHidden/>
    <w:rsid w:val="0060374F"/>
    <w:rPr>
      <w:rFonts w:ascii="Arial" w:hAnsi="Arial"/>
      <w:b/>
      <w:bCs/>
      <w:sz w:val="20"/>
      <w:szCs w:val="20"/>
    </w:rPr>
  </w:style>
  <w:style w:type="paragraph" w:styleId="Koptekst">
    <w:name w:val="header"/>
    <w:basedOn w:val="Standaard"/>
    <w:link w:val="KoptekstChar"/>
    <w:uiPriority w:val="99"/>
    <w:unhideWhenUsed/>
    <w:rsid w:val="00B25776"/>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B25776"/>
    <w:rPr>
      <w:rFonts w:ascii="Arial" w:hAnsi="Arial"/>
      <w:sz w:val="20"/>
    </w:rPr>
  </w:style>
  <w:style w:type="paragraph" w:styleId="Voettekst">
    <w:name w:val="footer"/>
    <w:basedOn w:val="Standaard"/>
    <w:link w:val="VoettekstChar"/>
    <w:uiPriority w:val="99"/>
    <w:unhideWhenUsed/>
    <w:rsid w:val="00B25776"/>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B25776"/>
    <w:rPr>
      <w:rFonts w:ascii="Arial" w:hAnsi="Arial"/>
      <w:sz w:val="20"/>
    </w:rPr>
  </w:style>
  <w:style w:type="character" w:styleId="Hyperlink">
    <w:name w:val="Hyperlink"/>
    <w:basedOn w:val="Standaardalinea-lettertype"/>
    <w:uiPriority w:val="99"/>
    <w:unhideWhenUsed/>
    <w:rsid w:val="00627D64"/>
    <w:rPr>
      <w:color w:val="0000FF"/>
      <w:u w:val="single"/>
    </w:rPr>
  </w:style>
  <w:style w:type="character" w:styleId="Onopgelostemelding">
    <w:name w:val="Unresolved Mention"/>
    <w:basedOn w:val="Standaardalinea-lettertype"/>
    <w:uiPriority w:val="99"/>
    <w:semiHidden/>
    <w:unhideWhenUsed/>
    <w:rsid w:val="00627D64"/>
    <w:rPr>
      <w:color w:val="605E5C"/>
      <w:shd w:val="clear" w:color="auto" w:fill="E1DFDD"/>
    </w:rPr>
  </w:style>
  <w:style w:type="paragraph" w:customStyle="1" w:styleId="Opsommingmetbullet">
    <w:name w:val="Opsomming met bullet"/>
    <w:basedOn w:val="Standaard"/>
    <w:uiPriority w:val="1"/>
    <w:rsid w:val="0FCBBB6E"/>
    <w:pPr>
      <w:tabs>
        <w:tab w:val="left" w:pos="624"/>
      </w:tabs>
      <w:ind w:left="360" w:hanging="360"/>
    </w:pPr>
    <w:rPr>
      <w:rFonts w:eastAsia="Times New Roman"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23">
      <w:bodyDiv w:val="1"/>
      <w:marLeft w:val="0"/>
      <w:marRight w:val="0"/>
      <w:marTop w:val="0"/>
      <w:marBottom w:val="0"/>
      <w:divBdr>
        <w:top w:val="none" w:sz="0" w:space="0" w:color="auto"/>
        <w:left w:val="none" w:sz="0" w:space="0" w:color="auto"/>
        <w:bottom w:val="none" w:sz="0" w:space="0" w:color="auto"/>
        <w:right w:val="none" w:sz="0" w:space="0" w:color="auto"/>
      </w:divBdr>
      <w:divsChild>
        <w:div w:id="71511921">
          <w:marLeft w:val="0"/>
          <w:marRight w:val="0"/>
          <w:marTop w:val="0"/>
          <w:marBottom w:val="0"/>
          <w:divBdr>
            <w:top w:val="none" w:sz="0" w:space="0" w:color="auto"/>
            <w:left w:val="none" w:sz="0" w:space="0" w:color="auto"/>
            <w:bottom w:val="none" w:sz="0" w:space="0" w:color="auto"/>
            <w:right w:val="none" w:sz="0" w:space="0" w:color="auto"/>
          </w:divBdr>
          <w:divsChild>
            <w:div w:id="32274054">
              <w:marLeft w:val="0"/>
              <w:marRight w:val="0"/>
              <w:marTop w:val="0"/>
              <w:marBottom w:val="0"/>
              <w:divBdr>
                <w:top w:val="none" w:sz="0" w:space="0" w:color="auto"/>
                <w:left w:val="none" w:sz="0" w:space="0" w:color="auto"/>
                <w:bottom w:val="none" w:sz="0" w:space="0" w:color="auto"/>
                <w:right w:val="none" w:sz="0" w:space="0" w:color="auto"/>
              </w:divBdr>
            </w:div>
            <w:div w:id="178783033">
              <w:marLeft w:val="0"/>
              <w:marRight w:val="0"/>
              <w:marTop w:val="0"/>
              <w:marBottom w:val="0"/>
              <w:divBdr>
                <w:top w:val="none" w:sz="0" w:space="0" w:color="auto"/>
                <w:left w:val="none" w:sz="0" w:space="0" w:color="auto"/>
                <w:bottom w:val="none" w:sz="0" w:space="0" w:color="auto"/>
                <w:right w:val="none" w:sz="0" w:space="0" w:color="auto"/>
              </w:divBdr>
            </w:div>
            <w:div w:id="327906049">
              <w:marLeft w:val="0"/>
              <w:marRight w:val="0"/>
              <w:marTop w:val="0"/>
              <w:marBottom w:val="0"/>
              <w:divBdr>
                <w:top w:val="none" w:sz="0" w:space="0" w:color="auto"/>
                <w:left w:val="none" w:sz="0" w:space="0" w:color="auto"/>
                <w:bottom w:val="none" w:sz="0" w:space="0" w:color="auto"/>
                <w:right w:val="none" w:sz="0" w:space="0" w:color="auto"/>
              </w:divBdr>
            </w:div>
            <w:div w:id="586111046">
              <w:marLeft w:val="0"/>
              <w:marRight w:val="0"/>
              <w:marTop w:val="0"/>
              <w:marBottom w:val="0"/>
              <w:divBdr>
                <w:top w:val="none" w:sz="0" w:space="0" w:color="auto"/>
                <w:left w:val="none" w:sz="0" w:space="0" w:color="auto"/>
                <w:bottom w:val="none" w:sz="0" w:space="0" w:color="auto"/>
                <w:right w:val="none" w:sz="0" w:space="0" w:color="auto"/>
              </w:divBdr>
            </w:div>
            <w:div w:id="602298549">
              <w:marLeft w:val="0"/>
              <w:marRight w:val="0"/>
              <w:marTop w:val="0"/>
              <w:marBottom w:val="0"/>
              <w:divBdr>
                <w:top w:val="none" w:sz="0" w:space="0" w:color="auto"/>
                <w:left w:val="none" w:sz="0" w:space="0" w:color="auto"/>
                <w:bottom w:val="none" w:sz="0" w:space="0" w:color="auto"/>
                <w:right w:val="none" w:sz="0" w:space="0" w:color="auto"/>
              </w:divBdr>
            </w:div>
            <w:div w:id="695817163">
              <w:marLeft w:val="0"/>
              <w:marRight w:val="0"/>
              <w:marTop w:val="0"/>
              <w:marBottom w:val="0"/>
              <w:divBdr>
                <w:top w:val="none" w:sz="0" w:space="0" w:color="auto"/>
                <w:left w:val="none" w:sz="0" w:space="0" w:color="auto"/>
                <w:bottom w:val="none" w:sz="0" w:space="0" w:color="auto"/>
                <w:right w:val="none" w:sz="0" w:space="0" w:color="auto"/>
              </w:divBdr>
            </w:div>
            <w:div w:id="771897962">
              <w:marLeft w:val="0"/>
              <w:marRight w:val="0"/>
              <w:marTop w:val="0"/>
              <w:marBottom w:val="0"/>
              <w:divBdr>
                <w:top w:val="none" w:sz="0" w:space="0" w:color="auto"/>
                <w:left w:val="none" w:sz="0" w:space="0" w:color="auto"/>
                <w:bottom w:val="none" w:sz="0" w:space="0" w:color="auto"/>
                <w:right w:val="none" w:sz="0" w:space="0" w:color="auto"/>
              </w:divBdr>
            </w:div>
            <w:div w:id="772477353">
              <w:marLeft w:val="0"/>
              <w:marRight w:val="0"/>
              <w:marTop w:val="0"/>
              <w:marBottom w:val="0"/>
              <w:divBdr>
                <w:top w:val="none" w:sz="0" w:space="0" w:color="auto"/>
                <w:left w:val="none" w:sz="0" w:space="0" w:color="auto"/>
                <w:bottom w:val="none" w:sz="0" w:space="0" w:color="auto"/>
                <w:right w:val="none" w:sz="0" w:space="0" w:color="auto"/>
              </w:divBdr>
            </w:div>
            <w:div w:id="808091548">
              <w:marLeft w:val="0"/>
              <w:marRight w:val="0"/>
              <w:marTop w:val="0"/>
              <w:marBottom w:val="0"/>
              <w:divBdr>
                <w:top w:val="none" w:sz="0" w:space="0" w:color="auto"/>
                <w:left w:val="none" w:sz="0" w:space="0" w:color="auto"/>
                <w:bottom w:val="none" w:sz="0" w:space="0" w:color="auto"/>
                <w:right w:val="none" w:sz="0" w:space="0" w:color="auto"/>
              </w:divBdr>
            </w:div>
            <w:div w:id="1160149123">
              <w:marLeft w:val="0"/>
              <w:marRight w:val="0"/>
              <w:marTop w:val="0"/>
              <w:marBottom w:val="0"/>
              <w:divBdr>
                <w:top w:val="none" w:sz="0" w:space="0" w:color="auto"/>
                <w:left w:val="none" w:sz="0" w:space="0" w:color="auto"/>
                <w:bottom w:val="none" w:sz="0" w:space="0" w:color="auto"/>
                <w:right w:val="none" w:sz="0" w:space="0" w:color="auto"/>
              </w:divBdr>
            </w:div>
            <w:div w:id="1214272723">
              <w:marLeft w:val="0"/>
              <w:marRight w:val="0"/>
              <w:marTop w:val="0"/>
              <w:marBottom w:val="0"/>
              <w:divBdr>
                <w:top w:val="none" w:sz="0" w:space="0" w:color="auto"/>
                <w:left w:val="none" w:sz="0" w:space="0" w:color="auto"/>
                <w:bottom w:val="none" w:sz="0" w:space="0" w:color="auto"/>
                <w:right w:val="none" w:sz="0" w:space="0" w:color="auto"/>
              </w:divBdr>
            </w:div>
            <w:div w:id="1405251190">
              <w:marLeft w:val="0"/>
              <w:marRight w:val="0"/>
              <w:marTop w:val="0"/>
              <w:marBottom w:val="0"/>
              <w:divBdr>
                <w:top w:val="none" w:sz="0" w:space="0" w:color="auto"/>
                <w:left w:val="none" w:sz="0" w:space="0" w:color="auto"/>
                <w:bottom w:val="none" w:sz="0" w:space="0" w:color="auto"/>
                <w:right w:val="none" w:sz="0" w:space="0" w:color="auto"/>
              </w:divBdr>
            </w:div>
            <w:div w:id="1409616478">
              <w:marLeft w:val="0"/>
              <w:marRight w:val="0"/>
              <w:marTop w:val="0"/>
              <w:marBottom w:val="0"/>
              <w:divBdr>
                <w:top w:val="none" w:sz="0" w:space="0" w:color="auto"/>
                <w:left w:val="none" w:sz="0" w:space="0" w:color="auto"/>
                <w:bottom w:val="none" w:sz="0" w:space="0" w:color="auto"/>
                <w:right w:val="none" w:sz="0" w:space="0" w:color="auto"/>
              </w:divBdr>
            </w:div>
            <w:div w:id="1610770595">
              <w:marLeft w:val="0"/>
              <w:marRight w:val="0"/>
              <w:marTop w:val="0"/>
              <w:marBottom w:val="0"/>
              <w:divBdr>
                <w:top w:val="none" w:sz="0" w:space="0" w:color="auto"/>
                <w:left w:val="none" w:sz="0" w:space="0" w:color="auto"/>
                <w:bottom w:val="none" w:sz="0" w:space="0" w:color="auto"/>
                <w:right w:val="none" w:sz="0" w:space="0" w:color="auto"/>
              </w:divBdr>
            </w:div>
            <w:div w:id="1693799793">
              <w:marLeft w:val="0"/>
              <w:marRight w:val="0"/>
              <w:marTop w:val="0"/>
              <w:marBottom w:val="0"/>
              <w:divBdr>
                <w:top w:val="none" w:sz="0" w:space="0" w:color="auto"/>
                <w:left w:val="none" w:sz="0" w:space="0" w:color="auto"/>
                <w:bottom w:val="none" w:sz="0" w:space="0" w:color="auto"/>
                <w:right w:val="none" w:sz="0" w:space="0" w:color="auto"/>
              </w:divBdr>
            </w:div>
            <w:div w:id="1733505097">
              <w:marLeft w:val="0"/>
              <w:marRight w:val="0"/>
              <w:marTop w:val="0"/>
              <w:marBottom w:val="0"/>
              <w:divBdr>
                <w:top w:val="none" w:sz="0" w:space="0" w:color="auto"/>
                <w:left w:val="none" w:sz="0" w:space="0" w:color="auto"/>
                <w:bottom w:val="none" w:sz="0" w:space="0" w:color="auto"/>
                <w:right w:val="none" w:sz="0" w:space="0" w:color="auto"/>
              </w:divBdr>
            </w:div>
            <w:div w:id="1808163217">
              <w:marLeft w:val="0"/>
              <w:marRight w:val="0"/>
              <w:marTop w:val="0"/>
              <w:marBottom w:val="0"/>
              <w:divBdr>
                <w:top w:val="none" w:sz="0" w:space="0" w:color="auto"/>
                <w:left w:val="none" w:sz="0" w:space="0" w:color="auto"/>
                <w:bottom w:val="none" w:sz="0" w:space="0" w:color="auto"/>
                <w:right w:val="none" w:sz="0" w:space="0" w:color="auto"/>
              </w:divBdr>
            </w:div>
            <w:div w:id="1971939695">
              <w:marLeft w:val="0"/>
              <w:marRight w:val="0"/>
              <w:marTop w:val="0"/>
              <w:marBottom w:val="0"/>
              <w:divBdr>
                <w:top w:val="none" w:sz="0" w:space="0" w:color="auto"/>
                <w:left w:val="none" w:sz="0" w:space="0" w:color="auto"/>
                <w:bottom w:val="none" w:sz="0" w:space="0" w:color="auto"/>
                <w:right w:val="none" w:sz="0" w:space="0" w:color="auto"/>
              </w:divBdr>
            </w:div>
            <w:div w:id="2113623484">
              <w:marLeft w:val="0"/>
              <w:marRight w:val="0"/>
              <w:marTop w:val="0"/>
              <w:marBottom w:val="0"/>
              <w:divBdr>
                <w:top w:val="none" w:sz="0" w:space="0" w:color="auto"/>
                <w:left w:val="none" w:sz="0" w:space="0" w:color="auto"/>
                <w:bottom w:val="none" w:sz="0" w:space="0" w:color="auto"/>
                <w:right w:val="none" w:sz="0" w:space="0" w:color="auto"/>
              </w:divBdr>
            </w:div>
            <w:div w:id="2118526803">
              <w:marLeft w:val="0"/>
              <w:marRight w:val="0"/>
              <w:marTop w:val="0"/>
              <w:marBottom w:val="0"/>
              <w:divBdr>
                <w:top w:val="none" w:sz="0" w:space="0" w:color="auto"/>
                <w:left w:val="none" w:sz="0" w:space="0" w:color="auto"/>
                <w:bottom w:val="none" w:sz="0" w:space="0" w:color="auto"/>
                <w:right w:val="none" w:sz="0" w:space="0" w:color="auto"/>
              </w:divBdr>
            </w:div>
          </w:divsChild>
        </w:div>
        <w:div w:id="883297111">
          <w:marLeft w:val="0"/>
          <w:marRight w:val="0"/>
          <w:marTop w:val="0"/>
          <w:marBottom w:val="0"/>
          <w:divBdr>
            <w:top w:val="none" w:sz="0" w:space="0" w:color="auto"/>
            <w:left w:val="none" w:sz="0" w:space="0" w:color="auto"/>
            <w:bottom w:val="none" w:sz="0" w:space="0" w:color="auto"/>
            <w:right w:val="none" w:sz="0" w:space="0" w:color="auto"/>
          </w:divBdr>
          <w:divsChild>
            <w:div w:id="67268413">
              <w:marLeft w:val="0"/>
              <w:marRight w:val="0"/>
              <w:marTop w:val="0"/>
              <w:marBottom w:val="0"/>
              <w:divBdr>
                <w:top w:val="none" w:sz="0" w:space="0" w:color="auto"/>
                <w:left w:val="none" w:sz="0" w:space="0" w:color="auto"/>
                <w:bottom w:val="none" w:sz="0" w:space="0" w:color="auto"/>
                <w:right w:val="none" w:sz="0" w:space="0" w:color="auto"/>
              </w:divBdr>
            </w:div>
            <w:div w:id="81873958">
              <w:marLeft w:val="0"/>
              <w:marRight w:val="0"/>
              <w:marTop w:val="0"/>
              <w:marBottom w:val="0"/>
              <w:divBdr>
                <w:top w:val="none" w:sz="0" w:space="0" w:color="auto"/>
                <w:left w:val="none" w:sz="0" w:space="0" w:color="auto"/>
                <w:bottom w:val="none" w:sz="0" w:space="0" w:color="auto"/>
                <w:right w:val="none" w:sz="0" w:space="0" w:color="auto"/>
              </w:divBdr>
            </w:div>
            <w:div w:id="85539981">
              <w:marLeft w:val="0"/>
              <w:marRight w:val="0"/>
              <w:marTop w:val="0"/>
              <w:marBottom w:val="0"/>
              <w:divBdr>
                <w:top w:val="none" w:sz="0" w:space="0" w:color="auto"/>
                <w:left w:val="none" w:sz="0" w:space="0" w:color="auto"/>
                <w:bottom w:val="none" w:sz="0" w:space="0" w:color="auto"/>
                <w:right w:val="none" w:sz="0" w:space="0" w:color="auto"/>
              </w:divBdr>
            </w:div>
            <w:div w:id="434711352">
              <w:marLeft w:val="0"/>
              <w:marRight w:val="0"/>
              <w:marTop w:val="0"/>
              <w:marBottom w:val="0"/>
              <w:divBdr>
                <w:top w:val="none" w:sz="0" w:space="0" w:color="auto"/>
                <w:left w:val="none" w:sz="0" w:space="0" w:color="auto"/>
                <w:bottom w:val="none" w:sz="0" w:space="0" w:color="auto"/>
                <w:right w:val="none" w:sz="0" w:space="0" w:color="auto"/>
              </w:divBdr>
            </w:div>
            <w:div w:id="619577465">
              <w:marLeft w:val="0"/>
              <w:marRight w:val="0"/>
              <w:marTop w:val="0"/>
              <w:marBottom w:val="0"/>
              <w:divBdr>
                <w:top w:val="none" w:sz="0" w:space="0" w:color="auto"/>
                <w:left w:val="none" w:sz="0" w:space="0" w:color="auto"/>
                <w:bottom w:val="none" w:sz="0" w:space="0" w:color="auto"/>
                <w:right w:val="none" w:sz="0" w:space="0" w:color="auto"/>
              </w:divBdr>
            </w:div>
            <w:div w:id="675691818">
              <w:marLeft w:val="0"/>
              <w:marRight w:val="0"/>
              <w:marTop w:val="0"/>
              <w:marBottom w:val="0"/>
              <w:divBdr>
                <w:top w:val="none" w:sz="0" w:space="0" w:color="auto"/>
                <w:left w:val="none" w:sz="0" w:space="0" w:color="auto"/>
                <w:bottom w:val="none" w:sz="0" w:space="0" w:color="auto"/>
                <w:right w:val="none" w:sz="0" w:space="0" w:color="auto"/>
              </w:divBdr>
            </w:div>
            <w:div w:id="752432289">
              <w:marLeft w:val="0"/>
              <w:marRight w:val="0"/>
              <w:marTop w:val="0"/>
              <w:marBottom w:val="0"/>
              <w:divBdr>
                <w:top w:val="none" w:sz="0" w:space="0" w:color="auto"/>
                <w:left w:val="none" w:sz="0" w:space="0" w:color="auto"/>
                <w:bottom w:val="none" w:sz="0" w:space="0" w:color="auto"/>
                <w:right w:val="none" w:sz="0" w:space="0" w:color="auto"/>
              </w:divBdr>
            </w:div>
            <w:div w:id="795487832">
              <w:marLeft w:val="0"/>
              <w:marRight w:val="0"/>
              <w:marTop w:val="0"/>
              <w:marBottom w:val="0"/>
              <w:divBdr>
                <w:top w:val="none" w:sz="0" w:space="0" w:color="auto"/>
                <w:left w:val="none" w:sz="0" w:space="0" w:color="auto"/>
                <w:bottom w:val="none" w:sz="0" w:space="0" w:color="auto"/>
                <w:right w:val="none" w:sz="0" w:space="0" w:color="auto"/>
              </w:divBdr>
            </w:div>
            <w:div w:id="1099568202">
              <w:marLeft w:val="0"/>
              <w:marRight w:val="0"/>
              <w:marTop w:val="0"/>
              <w:marBottom w:val="0"/>
              <w:divBdr>
                <w:top w:val="none" w:sz="0" w:space="0" w:color="auto"/>
                <w:left w:val="none" w:sz="0" w:space="0" w:color="auto"/>
                <w:bottom w:val="none" w:sz="0" w:space="0" w:color="auto"/>
                <w:right w:val="none" w:sz="0" w:space="0" w:color="auto"/>
              </w:divBdr>
            </w:div>
            <w:div w:id="1186167454">
              <w:marLeft w:val="0"/>
              <w:marRight w:val="0"/>
              <w:marTop w:val="0"/>
              <w:marBottom w:val="0"/>
              <w:divBdr>
                <w:top w:val="none" w:sz="0" w:space="0" w:color="auto"/>
                <w:left w:val="none" w:sz="0" w:space="0" w:color="auto"/>
                <w:bottom w:val="none" w:sz="0" w:space="0" w:color="auto"/>
                <w:right w:val="none" w:sz="0" w:space="0" w:color="auto"/>
              </w:divBdr>
            </w:div>
            <w:div w:id="1283730545">
              <w:marLeft w:val="0"/>
              <w:marRight w:val="0"/>
              <w:marTop w:val="0"/>
              <w:marBottom w:val="0"/>
              <w:divBdr>
                <w:top w:val="none" w:sz="0" w:space="0" w:color="auto"/>
                <w:left w:val="none" w:sz="0" w:space="0" w:color="auto"/>
                <w:bottom w:val="none" w:sz="0" w:space="0" w:color="auto"/>
                <w:right w:val="none" w:sz="0" w:space="0" w:color="auto"/>
              </w:divBdr>
            </w:div>
            <w:div w:id="1448432468">
              <w:marLeft w:val="0"/>
              <w:marRight w:val="0"/>
              <w:marTop w:val="0"/>
              <w:marBottom w:val="0"/>
              <w:divBdr>
                <w:top w:val="none" w:sz="0" w:space="0" w:color="auto"/>
                <w:left w:val="none" w:sz="0" w:space="0" w:color="auto"/>
                <w:bottom w:val="none" w:sz="0" w:space="0" w:color="auto"/>
                <w:right w:val="none" w:sz="0" w:space="0" w:color="auto"/>
              </w:divBdr>
            </w:div>
            <w:div w:id="1461611920">
              <w:marLeft w:val="0"/>
              <w:marRight w:val="0"/>
              <w:marTop w:val="0"/>
              <w:marBottom w:val="0"/>
              <w:divBdr>
                <w:top w:val="none" w:sz="0" w:space="0" w:color="auto"/>
                <w:left w:val="none" w:sz="0" w:space="0" w:color="auto"/>
                <w:bottom w:val="none" w:sz="0" w:space="0" w:color="auto"/>
                <w:right w:val="none" w:sz="0" w:space="0" w:color="auto"/>
              </w:divBdr>
            </w:div>
            <w:div w:id="1462650064">
              <w:marLeft w:val="0"/>
              <w:marRight w:val="0"/>
              <w:marTop w:val="0"/>
              <w:marBottom w:val="0"/>
              <w:divBdr>
                <w:top w:val="none" w:sz="0" w:space="0" w:color="auto"/>
                <w:left w:val="none" w:sz="0" w:space="0" w:color="auto"/>
                <w:bottom w:val="none" w:sz="0" w:space="0" w:color="auto"/>
                <w:right w:val="none" w:sz="0" w:space="0" w:color="auto"/>
              </w:divBdr>
            </w:div>
            <w:div w:id="1523517129">
              <w:marLeft w:val="0"/>
              <w:marRight w:val="0"/>
              <w:marTop w:val="0"/>
              <w:marBottom w:val="0"/>
              <w:divBdr>
                <w:top w:val="none" w:sz="0" w:space="0" w:color="auto"/>
                <w:left w:val="none" w:sz="0" w:space="0" w:color="auto"/>
                <w:bottom w:val="none" w:sz="0" w:space="0" w:color="auto"/>
                <w:right w:val="none" w:sz="0" w:space="0" w:color="auto"/>
              </w:divBdr>
            </w:div>
            <w:div w:id="1869217886">
              <w:marLeft w:val="0"/>
              <w:marRight w:val="0"/>
              <w:marTop w:val="0"/>
              <w:marBottom w:val="0"/>
              <w:divBdr>
                <w:top w:val="none" w:sz="0" w:space="0" w:color="auto"/>
                <w:left w:val="none" w:sz="0" w:space="0" w:color="auto"/>
                <w:bottom w:val="none" w:sz="0" w:space="0" w:color="auto"/>
                <w:right w:val="none" w:sz="0" w:space="0" w:color="auto"/>
              </w:divBdr>
            </w:div>
            <w:div w:id="1870413836">
              <w:marLeft w:val="0"/>
              <w:marRight w:val="0"/>
              <w:marTop w:val="0"/>
              <w:marBottom w:val="0"/>
              <w:divBdr>
                <w:top w:val="none" w:sz="0" w:space="0" w:color="auto"/>
                <w:left w:val="none" w:sz="0" w:space="0" w:color="auto"/>
                <w:bottom w:val="none" w:sz="0" w:space="0" w:color="auto"/>
                <w:right w:val="none" w:sz="0" w:space="0" w:color="auto"/>
              </w:divBdr>
            </w:div>
            <w:div w:id="1927810848">
              <w:marLeft w:val="0"/>
              <w:marRight w:val="0"/>
              <w:marTop w:val="0"/>
              <w:marBottom w:val="0"/>
              <w:divBdr>
                <w:top w:val="none" w:sz="0" w:space="0" w:color="auto"/>
                <w:left w:val="none" w:sz="0" w:space="0" w:color="auto"/>
                <w:bottom w:val="none" w:sz="0" w:space="0" w:color="auto"/>
                <w:right w:val="none" w:sz="0" w:space="0" w:color="auto"/>
              </w:divBdr>
            </w:div>
            <w:div w:id="1973094936">
              <w:marLeft w:val="0"/>
              <w:marRight w:val="0"/>
              <w:marTop w:val="0"/>
              <w:marBottom w:val="0"/>
              <w:divBdr>
                <w:top w:val="none" w:sz="0" w:space="0" w:color="auto"/>
                <w:left w:val="none" w:sz="0" w:space="0" w:color="auto"/>
                <w:bottom w:val="none" w:sz="0" w:space="0" w:color="auto"/>
                <w:right w:val="none" w:sz="0" w:space="0" w:color="auto"/>
              </w:divBdr>
            </w:div>
            <w:div w:id="2141224912">
              <w:marLeft w:val="0"/>
              <w:marRight w:val="0"/>
              <w:marTop w:val="0"/>
              <w:marBottom w:val="0"/>
              <w:divBdr>
                <w:top w:val="none" w:sz="0" w:space="0" w:color="auto"/>
                <w:left w:val="none" w:sz="0" w:space="0" w:color="auto"/>
                <w:bottom w:val="none" w:sz="0" w:space="0" w:color="auto"/>
                <w:right w:val="none" w:sz="0" w:space="0" w:color="auto"/>
              </w:divBdr>
            </w:div>
          </w:divsChild>
        </w:div>
        <w:div w:id="895968044">
          <w:marLeft w:val="0"/>
          <w:marRight w:val="0"/>
          <w:marTop w:val="0"/>
          <w:marBottom w:val="0"/>
          <w:divBdr>
            <w:top w:val="none" w:sz="0" w:space="0" w:color="auto"/>
            <w:left w:val="none" w:sz="0" w:space="0" w:color="auto"/>
            <w:bottom w:val="none" w:sz="0" w:space="0" w:color="auto"/>
            <w:right w:val="none" w:sz="0" w:space="0" w:color="auto"/>
          </w:divBdr>
          <w:divsChild>
            <w:div w:id="23411620">
              <w:marLeft w:val="0"/>
              <w:marRight w:val="0"/>
              <w:marTop w:val="0"/>
              <w:marBottom w:val="0"/>
              <w:divBdr>
                <w:top w:val="none" w:sz="0" w:space="0" w:color="auto"/>
                <w:left w:val="none" w:sz="0" w:space="0" w:color="auto"/>
                <w:bottom w:val="none" w:sz="0" w:space="0" w:color="auto"/>
                <w:right w:val="none" w:sz="0" w:space="0" w:color="auto"/>
              </w:divBdr>
            </w:div>
            <w:div w:id="201021758">
              <w:marLeft w:val="0"/>
              <w:marRight w:val="0"/>
              <w:marTop w:val="0"/>
              <w:marBottom w:val="0"/>
              <w:divBdr>
                <w:top w:val="none" w:sz="0" w:space="0" w:color="auto"/>
                <w:left w:val="none" w:sz="0" w:space="0" w:color="auto"/>
                <w:bottom w:val="none" w:sz="0" w:space="0" w:color="auto"/>
                <w:right w:val="none" w:sz="0" w:space="0" w:color="auto"/>
              </w:divBdr>
            </w:div>
            <w:div w:id="208421867">
              <w:marLeft w:val="0"/>
              <w:marRight w:val="0"/>
              <w:marTop w:val="0"/>
              <w:marBottom w:val="0"/>
              <w:divBdr>
                <w:top w:val="none" w:sz="0" w:space="0" w:color="auto"/>
                <w:left w:val="none" w:sz="0" w:space="0" w:color="auto"/>
                <w:bottom w:val="none" w:sz="0" w:space="0" w:color="auto"/>
                <w:right w:val="none" w:sz="0" w:space="0" w:color="auto"/>
              </w:divBdr>
            </w:div>
            <w:div w:id="329601369">
              <w:marLeft w:val="0"/>
              <w:marRight w:val="0"/>
              <w:marTop w:val="0"/>
              <w:marBottom w:val="0"/>
              <w:divBdr>
                <w:top w:val="none" w:sz="0" w:space="0" w:color="auto"/>
                <w:left w:val="none" w:sz="0" w:space="0" w:color="auto"/>
                <w:bottom w:val="none" w:sz="0" w:space="0" w:color="auto"/>
                <w:right w:val="none" w:sz="0" w:space="0" w:color="auto"/>
              </w:divBdr>
            </w:div>
            <w:div w:id="488375491">
              <w:marLeft w:val="0"/>
              <w:marRight w:val="0"/>
              <w:marTop w:val="0"/>
              <w:marBottom w:val="0"/>
              <w:divBdr>
                <w:top w:val="none" w:sz="0" w:space="0" w:color="auto"/>
                <w:left w:val="none" w:sz="0" w:space="0" w:color="auto"/>
                <w:bottom w:val="none" w:sz="0" w:space="0" w:color="auto"/>
                <w:right w:val="none" w:sz="0" w:space="0" w:color="auto"/>
              </w:divBdr>
            </w:div>
            <w:div w:id="751123108">
              <w:marLeft w:val="0"/>
              <w:marRight w:val="0"/>
              <w:marTop w:val="0"/>
              <w:marBottom w:val="0"/>
              <w:divBdr>
                <w:top w:val="none" w:sz="0" w:space="0" w:color="auto"/>
                <w:left w:val="none" w:sz="0" w:space="0" w:color="auto"/>
                <w:bottom w:val="none" w:sz="0" w:space="0" w:color="auto"/>
                <w:right w:val="none" w:sz="0" w:space="0" w:color="auto"/>
              </w:divBdr>
            </w:div>
            <w:div w:id="840242261">
              <w:marLeft w:val="0"/>
              <w:marRight w:val="0"/>
              <w:marTop w:val="0"/>
              <w:marBottom w:val="0"/>
              <w:divBdr>
                <w:top w:val="none" w:sz="0" w:space="0" w:color="auto"/>
                <w:left w:val="none" w:sz="0" w:space="0" w:color="auto"/>
                <w:bottom w:val="none" w:sz="0" w:space="0" w:color="auto"/>
                <w:right w:val="none" w:sz="0" w:space="0" w:color="auto"/>
              </w:divBdr>
            </w:div>
            <w:div w:id="954942918">
              <w:marLeft w:val="0"/>
              <w:marRight w:val="0"/>
              <w:marTop w:val="0"/>
              <w:marBottom w:val="0"/>
              <w:divBdr>
                <w:top w:val="none" w:sz="0" w:space="0" w:color="auto"/>
                <w:left w:val="none" w:sz="0" w:space="0" w:color="auto"/>
                <w:bottom w:val="none" w:sz="0" w:space="0" w:color="auto"/>
                <w:right w:val="none" w:sz="0" w:space="0" w:color="auto"/>
              </w:divBdr>
            </w:div>
            <w:div w:id="1330251765">
              <w:marLeft w:val="0"/>
              <w:marRight w:val="0"/>
              <w:marTop w:val="0"/>
              <w:marBottom w:val="0"/>
              <w:divBdr>
                <w:top w:val="none" w:sz="0" w:space="0" w:color="auto"/>
                <w:left w:val="none" w:sz="0" w:space="0" w:color="auto"/>
                <w:bottom w:val="none" w:sz="0" w:space="0" w:color="auto"/>
                <w:right w:val="none" w:sz="0" w:space="0" w:color="auto"/>
              </w:divBdr>
            </w:div>
            <w:div w:id="1429040462">
              <w:marLeft w:val="0"/>
              <w:marRight w:val="0"/>
              <w:marTop w:val="0"/>
              <w:marBottom w:val="0"/>
              <w:divBdr>
                <w:top w:val="none" w:sz="0" w:space="0" w:color="auto"/>
                <w:left w:val="none" w:sz="0" w:space="0" w:color="auto"/>
                <w:bottom w:val="none" w:sz="0" w:space="0" w:color="auto"/>
                <w:right w:val="none" w:sz="0" w:space="0" w:color="auto"/>
              </w:divBdr>
            </w:div>
            <w:div w:id="1557087136">
              <w:marLeft w:val="0"/>
              <w:marRight w:val="0"/>
              <w:marTop w:val="0"/>
              <w:marBottom w:val="0"/>
              <w:divBdr>
                <w:top w:val="none" w:sz="0" w:space="0" w:color="auto"/>
                <w:left w:val="none" w:sz="0" w:space="0" w:color="auto"/>
                <w:bottom w:val="none" w:sz="0" w:space="0" w:color="auto"/>
                <w:right w:val="none" w:sz="0" w:space="0" w:color="auto"/>
              </w:divBdr>
            </w:div>
            <w:div w:id="1652128258">
              <w:marLeft w:val="0"/>
              <w:marRight w:val="0"/>
              <w:marTop w:val="0"/>
              <w:marBottom w:val="0"/>
              <w:divBdr>
                <w:top w:val="none" w:sz="0" w:space="0" w:color="auto"/>
                <w:left w:val="none" w:sz="0" w:space="0" w:color="auto"/>
                <w:bottom w:val="none" w:sz="0" w:space="0" w:color="auto"/>
                <w:right w:val="none" w:sz="0" w:space="0" w:color="auto"/>
              </w:divBdr>
            </w:div>
            <w:div w:id="2032754188">
              <w:marLeft w:val="0"/>
              <w:marRight w:val="0"/>
              <w:marTop w:val="0"/>
              <w:marBottom w:val="0"/>
              <w:divBdr>
                <w:top w:val="none" w:sz="0" w:space="0" w:color="auto"/>
                <w:left w:val="none" w:sz="0" w:space="0" w:color="auto"/>
                <w:bottom w:val="none" w:sz="0" w:space="0" w:color="auto"/>
                <w:right w:val="none" w:sz="0" w:space="0" w:color="auto"/>
              </w:divBdr>
            </w:div>
            <w:div w:id="2050950092">
              <w:marLeft w:val="0"/>
              <w:marRight w:val="0"/>
              <w:marTop w:val="0"/>
              <w:marBottom w:val="0"/>
              <w:divBdr>
                <w:top w:val="none" w:sz="0" w:space="0" w:color="auto"/>
                <w:left w:val="none" w:sz="0" w:space="0" w:color="auto"/>
                <w:bottom w:val="none" w:sz="0" w:space="0" w:color="auto"/>
                <w:right w:val="none" w:sz="0" w:space="0" w:color="auto"/>
              </w:divBdr>
            </w:div>
          </w:divsChild>
        </w:div>
        <w:div w:id="1578783800">
          <w:marLeft w:val="0"/>
          <w:marRight w:val="0"/>
          <w:marTop w:val="0"/>
          <w:marBottom w:val="0"/>
          <w:divBdr>
            <w:top w:val="none" w:sz="0" w:space="0" w:color="auto"/>
            <w:left w:val="none" w:sz="0" w:space="0" w:color="auto"/>
            <w:bottom w:val="none" w:sz="0" w:space="0" w:color="auto"/>
            <w:right w:val="none" w:sz="0" w:space="0" w:color="auto"/>
          </w:divBdr>
          <w:divsChild>
            <w:div w:id="31460321">
              <w:marLeft w:val="0"/>
              <w:marRight w:val="0"/>
              <w:marTop w:val="0"/>
              <w:marBottom w:val="0"/>
              <w:divBdr>
                <w:top w:val="none" w:sz="0" w:space="0" w:color="auto"/>
                <w:left w:val="none" w:sz="0" w:space="0" w:color="auto"/>
                <w:bottom w:val="none" w:sz="0" w:space="0" w:color="auto"/>
                <w:right w:val="none" w:sz="0" w:space="0" w:color="auto"/>
              </w:divBdr>
            </w:div>
            <w:div w:id="423041121">
              <w:marLeft w:val="0"/>
              <w:marRight w:val="0"/>
              <w:marTop w:val="0"/>
              <w:marBottom w:val="0"/>
              <w:divBdr>
                <w:top w:val="none" w:sz="0" w:space="0" w:color="auto"/>
                <w:left w:val="none" w:sz="0" w:space="0" w:color="auto"/>
                <w:bottom w:val="none" w:sz="0" w:space="0" w:color="auto"/>
                <w:right w:val="none" w:sz="0" w:space="0" w:color="auto"/>
              </w:divBdr>
            </w:div>
            <w:div w:id="531649658">
              <w:marLeft w:val="0"/>
              <w:marRight w:val="0"/>
              <w:marTop w:val="0"/>
              <w:marBottom w:val="0"/>
              <w:divBdr>
                <w:top w:val="none" w:sz="0" w:space="0" w:color="auto"/>
                <w:left w:val="none" w:sz="0" w:space="0" w:color="auto"/>
                <w:bottom w:val="none" w:sz="0" w:space="0" w:color="auto"/>
                <w:right w:val="none" w:sz="0" w:space="0" w:color="auto"/>
              </w:divBdr>
            </w:div>
            <w:div w:id="817846140">
              <w:marLeft w:val="0"/>
              <w:marRight w:val="0"/>
              <w:marTop w:val="0"/>
              <w:marBottom w:val="0"/>
              <w:divBdr>
                <w:top w:val="none" w:sz="0" w:space="0" w:color="auto"/>
                <w:left w:val="none" w:sz="0" w:space="0" w:color="auto"/>
                <w:bottom w:val="none" w:sz="0" w:space="0" w:color="auto"/>
                <w:right w:val="none" w:sz="0" w:space="0" w:color="auto"/>
              </w:divBdr>
            </w:div>
            <w:div w:id="913470093">
              <w:marLeft w:val="0"/>
              <w:marRight w:val="0"/>
              <w:marTop w:val="0"/>
              <w:marBottom w:val="0"/>
              <w:divBdr>
                <w:top w:val="none" w:sz="0" w:space="0" w:color="auto"/>
                <w:left w:val="none" w:sz="0" w:space="0" w:color="auto"/>
                <w:bottom w:val="none" w:sz="0" w:space="0" w:color="auto"/>
                <w:right w:val="none" w:sz="0" w:space="0" w:color="auto"/>
              </w:divBdr>
            </w:div>
            <w:div w:id="1012681546">
              <w:marLeft w:val="0"/>
              <w:marRight w:val="0"/>
              <w:marTop w:val="0"/>
              <w:marBottom w:val="0"/>
              <w:divBdr>
                <w:top w:val="none" w:sz="0" w:space="0" w:color="auto"/>
                <w:left w:val="none" w:sz="0" w:space="0" w:color="auto"/>
                <w:bottom w:val="none" w:sz="0" w:space="0" w:color="auto"/>
                <w:right w:val="none" w:sz="0" w:space="0" w:color="auto"/>
              </w:divBdr>
            </w:div>
            <w:div w:id="1413814817">
              <w:marLeft w:val="0"/>
              <w:marRight w:val="0"/>
              <w:marTop w:val="0"/>
              <w:marBottom w:val="0"/>
              <w:divBdr>
                <w:top w:val="none" w:sz="0" w:space="0" w:color="auto"/>
                <w:left w:val="none" w:sz="0" w:space="0" w:color="auto"/>
                <w:bottom w:val="none" w:sz="0" w:space="0" w:color="auto"/>
                <w:right w:val="none" w:sz="0" w:space="0" w:color="auto"/>
              </w:divBdr>
            </w:div>
            <w:div w:id="1567640140">
              <w:marLeft w:val="0"/>
              <w:marRight w:val="0"/>
              <w:marTop w:val="0"/>
              <w:marBottom w:val="0"/>
              <w:divBdr>
                <w:top w:val="none" w:sz="0" w:space="0" w:color="auto"/>
                <w:left w:val="none" w:sz="0" w:space="0" w:color="auto"/>
                <w:bottom w:val="none" w:sz="0" w:space="0" w:color="auto"/>
                <w:right w:val="none" w:sz="0" w:space="0" w:color="auto"/>
              </w:divBdr>
            </w:div>
            <w:div w:id="1578637052">
              <w:marLeft w:val="0"/>
              <w:marRight w:val="0"/>
              <w:marTop w:val="0"/>
              <w:marBottom w:val="0"/>
              <w:divBdr>
                <w:top w:val="none" w:sz="0" w:space="0" w:color="auto"/>
                <w:left w:val="none" w:sz="0" w:space="0" w:color="auto"/>
                <w:bottom w:val="none" w:sz="0" w:space="0" w:color="auto"/>
                <w:right w:val="none" w:sz="0" w:space="0" w:color="auto"/>
              </w:divBdr>
            </w:div>
            <w:div w:id="1712917250">
              <w:marLeft w:val="0"/>
              <w:marRight w:val="0"/>
              <w:marTop w:val="0"/>
              <w:marBottom w:val="0"/>
              <w:divBdr>
                <w:top w:val="none" w:sz="0" w:space="0" w:color="auto"/>
                <w:left w:val="none" w:sz="0" w:space="0" w:color="auto"/>
                <w:bottom w:val="none" w:sz="0" w:space="0" w:color="auto"/>
                <w:right w:val="none" w:sz="0" w:space="0" w:color="auto"/>
              </w:divBdr>
            </w:div>
            <w:div w:id="1919434767">
              <w:marLeft w:val="0"/>
              <w:marRight w:val="0"/>
              <w:marTop w:val="0"/>
              <w:marBottom w:val="0"/>
              <w:divBdr>
                <w:top w:val="none" w:sz="0" w:space="0" w:color="auto"/>
                <w:left w:val="none" w:sz="0" w:space="0" w:color="auto"/>
                <w:bottom w:val="none" w:sz="0" w:space="0" w:color="auto"/>
                <w:right w:val="none" w:sz="0" w:space="0" w:color="auto"/>
              </w:divBdr>
            </w:div>
            <w:div w:id="2031639167">
              <w:marLeft w:val="0"/>
              <w:marRight w:val="0"/>
              <w:marTop w:val="0"/>
              <w:marBottom w:val="0"/>
              <w:divBdr>
                <w:top w:val="none" w:sz="0" w:space="0" w:color="auto"/>
                <w:left w:val="none" w:sz="0" w:space="0" w:color="auto"/>
                <w:bottom w:val="none" w:sz="0" w:space="0" w:color="auto"/>
                <w:right w:val="none" w:sz="0" w:space="0" w:color="auto"/>
              </w:divBdr>
            </w:div>
            <w:div w:id="2088771089">
              <w:marLeft w:val="0"/>
              <w:marRight w:val="0"/>
              <w:marTop w:val="0"/>
              <w:marBottom w:val="0"/>
              <w:divBdr>
                <w:top w:val="none" w:sz="0" w:space="0" w:color="auto"/>
                <w:left w:val="none" w:sz="0" w:space="0" w:color="auto"/>
                <w:bottom w:val="none" w:sz="0" w:space="0" w:color="auto"/>
                <w:right w:val="none" w:sz="0" w:space="0" w:color="auto"/>
              </w:divBdr>
            </w:div>
            <w:div w:id="214041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1970">
      <w:bodyDiv w:val="1"/>
      <w:marLeft w:val="0"/>
      <w:marRight w:val="0"/>
      <w:marTop w:val="0"/>
      <w:marBottom w:val="0"/>
      <w:divBdr>
        <w:top w:val="none" w:sz="0" w:space="0" w:color="auto"/>
        <w:left w:val="none" w:sz="0" w:space="0" w:color="auto"/>
        <w:bottom w:val="none" w:sz="0" w:space="0" w:color="auto"/>
        <w:right w:val="none" w:sz="0" w:space="0" w:color="auto"/>
      </w:divBdr>
      <w:divsChild>
        <w:div w:id="126826268">
          <w:marLeft w:val="360"/>
          <w:marRight w:val="0"/>
          <w:marTop w:val="200"/>
          <w:marBottom w:val="0"/>
          <w:divBdr>
            <w:top w:val="none" w:sz="0" w:space="0" w:color="auto"/>
            <w:left w:val="none" w:sz="0" w:space="0" w:color="auto"/>
            <w:bottom w:val="none" w:sz="0" w:space="0" w:color="auto"/>
            <w:right w:val="none" w:sz="0" w:space="0" w:color="auto"/>
          </w:divBdr>
        </w:div>
        <w:div w:id="1780680031">
          <w:marLeft w:val="360"/>
          <w:marRight w:val="0"/>
          <w:marTop w:val="200"/>
          <w:marBottom w:val="0"/>
          <w:divBdr>
            <w:top w:val="none" w:sz="0" w:space="0" w:color="auto"/>
            <w:left w:val="none" w:sz="0" w:space="0" w:color="auto"/>
            <w:bottom w:val="none" w:sz="0" w:space="0" w:color="auto"/>
            <w:right w:val="none" w:sz="0" w:space="0" w:color="auto"/>
          </w:divBdr>
        </w:div>
      </w:divsChild>
    </w:div>
    <w:div w:id="1550263460">
      <w:bodyDiv w:val="1"/>
      <w:marLeft w:val="0"/>
      <w:marRight w:val="0"/>
      <w:marTop w:val="0"/>
      <w:marBottom w:val="0"/>
      <w:divBdr>
        <w:top w:val="none" w:sz="0" w:space="0" w:color="auto"/>
        <w:left w:val="none" w:sz="0" w:space="0" w:color="auto"/>
        <w:bottom w:val="none" w:sz="0" w:space="0" w:color="auto"/>
        <w:right w:val="none" w:sz="0" w:space="0" w:color="auto"/>
      </w:divBdr>
      <w:divsChild>
        <w:div w:id="106698588">
          <w:marLeft w:val="0"/>
          <w:marRight w:val="0"/>
          <w:marTop w:val="0"/>
          <w:marBottom w:val="0"/>
          <w:divBdr>
            <w:top w:val="none" w:sz="0" w:space="0" w:color="auto"/>
            <w:left w:val="none" w:sz="0" w:space="0" w:color="auto"/>
            <w:bottom w:val="none" w:sz="0" w:space="0" w:color="auto"/>
            <w:right w:val="none" w:sz="0" w:space="0" w:color="auto"/>
          </w:divBdr>
          <w:divsChild>
            <w:div w:id="73401792">
              <w:marLeft w:val="0"/>
              <w:marRight w:val="0"/>
              <w:marTop w:val="0"/>
              <w:marBottom w:val="0"/>
              <w:divBdr>
                <w:top w:val="none" w:sz="0" w:space="0" w:color="auto"/>
                <w:left w:val="none" w:sz="0" w:space="0" w:color="auto"/>
                <w:bottom w:val="none" w:sz="0" w:space="0" w:color="auto"/>
                <w:right w:val="none" w:sz="0" w:space="0" w:color="auto"/>
              </w:divBdr>
            </w:div>
            <w:div w:id="161167866">
              <w:marLeft w:val="0"/>
              <w:marRight w:val="0"/>
              <w:marTop w:val="0"/>
              <w:marBottom w:val="0"/>
              <w:divBdr>
                <w:top w:val="none" w:sz="0" w:space="0" w:color="auto"/>
                <w:left w:val="none" w:sz="0" w:space="0" w:color="auto"/>
                <w:bottom w:val="none" w:sz="0" w:space="0" w:color="auto"/>
                <w:right w:val="none" w:sz="0" w:space="0" w:color="auto"/>
              </w:divBdr>
            </w:div>
            <w:div w:id="464154624">
              <w:marLeft w:val="0"/>
              <w:marRight w:val="0"/>
              <w:marTop w:val="0"/>
              <w:marBottom w:val="0"/>
              <w:divBdr>
                <w:top w:val="none" w:sz="0" w:space="0" w:color="auto"/>
                <w:left w:val="none" w:sz="0" w:space="0" w:color="auto"/>
                <w:bottom w:val="none" w:sz="0" w:space="0" w:color="auto"/>
                <w:right w:val="none" w:sz="0" w:space="0" w:color="auto"/>
              </w:divBdr>
            </w:div>
            <w:div w:id="613948181">
              <w:marLeft w:val="0"/>
              <w:marRight w:val="0"/>
              <w:marTop w:val="0"/>
              <w:marBottom w:val="0"/>
              <w:divBdr>
                <w:top w:val="none" w:sz="0" w:space="0" w:color="auto"/>
                <w:left w:val="none" w:sz="0" w:space="0" w:color="auto"/>
                <w:bottom w:val="none" w:sz="0" w:space="0" w:color="auto"/>
                <w:right w:val="none" w:sz="0" w:space="0" w:color="auto"/>
              </w:divBdr>
            </w:div>
            <w:div w:id="792137008">
              <w:marLeft w:val="0"/>
              <w:marRight w:val="0"/>
              <w:marTop w:val="0"/>
              <w:marBottom w:val="0"/>
              <w:divBdr>
                <w:top w:val="none" w:sz="0" w:space="0" w:color="auto"/>
                <w:left w:val="none" w:sz="0" w:space="0" w:color="auto"/>
                <w:bottom w:val="none" w:sz="0" w:space="0" w:color="auto"/>
                <w:right w:val="none" w:sz="0" w:space="0" w:color="auto"/>
              </w:divBdr>
            </w:div>
            <w:div w:id="900603534">
              <w:marLeft w:val="0"/>
              <w:marRight w:val="0"/>
              <w:marTop w:val="0"/>
              <w:marBottom w:val="0"/>
              <w:divBdr>
                <w:top w:val="none" w:sz="0" w:space="0" w:color="auto"/>
                <w:left w:val="none" w:sz="0" w:space="0" w:color="auto"/>
                <w:bottom w:val="none" w:sz="0" w:space="0" w:color="auto"/>
                <w:right w:val="none" w:sz="0" w:space="0" w:color="auto"/>
              </w:divBdr>
            </w:div>
            <w:div w:id="1045255397">
              <w:marLeft w:val="0"/>
              <w:marRight w:val="0"/>
              <w:marTop w:val="0"/>
              <w:marBottom w:val="0"/>
              <w:divBdr>
                <w:top w:val="none" w:sz="0" w:space="0" w:color="auto"/>
                <w:left w:val="none" w:sz="0" w:space="0" w:color="auto"/>
                <w:bottom w:val="none" w:sz="0" w:space="0" w:color="auto"/>
                <w:right w:val="none" w:sz="0" w:space="0" w:color="auto"/>
              </w:divBdr>
            </w:div>
            <w:div w:id="1254164136">
              <w:marLeft w:val="0"/>
              <w:marRight w:val="0"/>
              <w:marTop w:val="0"/>
              <w:marBottom w:val="0"/>
              <w:divBdr>
                <w:top w:val="none" w:sz="0" w:space="0" w:color="auto"/>
                <w:left w:val="none" w:sz="0" w:space="0" w:color="auto"/>
                <w:bottom w:val="none" w:sz="0" w:space="0" w:color="auto"/>
                <w:right w:val="none" w:sz="0" w:space="0" w:color="auto"/>
              </w:divBdr>
            </w:div>
            <w:div w:id="1280382663">
              <w:marLeft w:val="0"/>
              <w:marRight w:val="0"/>
              <w:marTop w:val="0"/>
              <w:marBottom w:val="0"/>
              <w:divBdr>
                <w:top w:val="none" w:sz="0" w:space="0" w:color="auto"/>
                <w:left w:val="none" w:sz="0" w:space="0" w:color="auto"/>
                <w:bottom w:val="none" w:sz="0" w:space="0" w:color="auto"/>
                <w:right w:val="none" w:sz="0" w:space="0" w:color="auto"/>
              </w:divBdr>
            </w:div>
            <w:div w:id="1320766197">
              <w:marLeft w:val="0"/>
              <w:marRight w:val="0"/>
              <w:marTop w:val="0"/>
              <w:marBottom w:val="0"/>
              <w:divBdr>
                <w:top w:val="none" w:sz="0" w:space="0" w:color="auto"/>
                <w:left w:val="none" w:sz="0" w:space="0" w:color="auto"/>
                <w:bottom w:val="none" w:sz="0" w:space="0" w:color="auto"/>
                <w:right w:val="none" w:sz="0" w:space="0" w:color="auto"/>
              </w:divBdr>
            </w:div>
            <w:div w:id="1544364256">
              <w:marLeft w:val="0"/>
              <w:marRight w:val="0"/>
              <w:marTop w:val="0"/>
              <w:marBottom w:val="0"/>
              <w:divBdr>
                <w:top w:val="none" w:sz="0" w:space="0" w:color="auto"/>
                <w:left w:val="none" w:sz="0" w:space="0" w:color="auto"/>
                <w:bottom w:val="none" w:sz="0" w:space="0" w:color="auto"/>
                <w:right w:val="none" w:sz="0" w:space="0" w:color="auto"/>
              </w:divBdr>
            </w:div>
            <w:div w:id="1767263771">
              <w:marLeft w:val="0"/>
              <w:marRight w:val="0"/>
              <w:marTop w:val="0"/>
              <w:marBottom w:val="0"/>
              <w:divBdr>
                <w:top w:val="none" w:sz="0" w:space="0" w:color="auto"/>
                <w:left w:val="none" w:sz="0" w:space="0" w:color="auto"/>
                <w:bottom w:val="none" w:sz="0" w:space="0" w:color="auto"/>
                <w:right w:val="none" w:sz="0" w:space="0" w:color="auto"/>
              </w:divBdr>
            </w:div>
            <w:div w:id="1813018680">
              <w:marLeft w:val="0"/>
              <w:marRight w:val="0"/>
              <w:marTop w:val="0"/>
              <w:marBottom w:val="0"/>
              <w:divBdr>
                <w:top w:val="none" w:sz="0" w:space="0" w:color="auto"/>
                <w:left w:val="none" w:sz="0" w:space="0" w:color="auto"/>
                <w:bottom w:val="none" w:sz="0" w:space="0" w:color="auto"/>
                <w:right w:val="none" w:sz="0" w:space="0" w:color="auto"/>
              </w:divBdr>
            </w:div>
            <w:div w:id="1964848777">
              <w:marLeft w:val="0"/>
              <w:marRight w:val="0"/>
              <w:marTop w:val="0"/>
              <w:marBottom w:val="0"/>
              <w:divBdr>
                <w:top w:val="none" w:sz="0" w:space="0" w:color="auto"/>
                <w:left w:val="none" w:sz="0" w:space="0" w:color="auto"/>
                <w:bottom w:val="none" w:sz="0" w:space="0" w:color="auto"/>
                <w:right w:val="none" w:sz="0" w:space="0" w:color="auto"/>
              </w:divBdr>
            </w:div>
          </w:divsChild>
        </w:div>
        <w:div w:id="663895280">
          <w:marLeft w:val="0"/>
          <w:marRight w:val="0"/>
          <w:marTop w:val="0"/>
          <w:marBottom w:val="0"/>
          <w:divBdr>
            <w:top w:val="none" w:sz="0" w:space="0" w:color="auto"/>
            <w:left w:val="none" w:sz="0" w:space="0" w:color="auto"/>
            <w:bottom w:val="none" w:sz="0" w:space="0" w:color="auto"/>
            <w:right w:val="none" w:sz="0" w:space="0" w:color="auto"/>
          </w:divBdr>
          <w:divsChild>
            <w:div w:id="74666466">
              <w:marLeft w:val="0"/>
              <w:marRight w:val="0"/>
              <w:marTop w:val="0"/>
              <w:marBottom w:val="0"/>
              <w:divBdr>
                <w:top w:val="none" w:sz="0" w:space="0" w:color="auto"/>
                <w:left w:val="none" w:sz="0" w:space="0" w:color="auto"/>
                <w:bottom w:val="none" w:sz="0" w:space="0" w:color="auto"/>
                <w:right w:val="none" w:sz="0" w:space="0" w:color="auto"/>
              </w:divBdr>
            </w:div>
            <w:div w:id="98724493">
              <w:marLeft w:val="0"/>
              <w:marRight w:val="0"/>
              <w:marTop w:val="0"/>
              <w:marBottom w:val="0"/>
              <w:divBdr>
                <w:top w:val="none" w:sz="0" w:space="0" w:color="auto"/>
                <w:left w:val="none" w:sz="0" w:space="0" w:color="auto"/>
                <w:bottom w:val="none" w:sz="0" w:space="0" w:color="auto"/>
                <w:right w:val="none" w:sz="0" w:space="0" w:color="auto"/>
              </w:divBdr>
            </w:div>
            <w:div w:id="117071587">
              <w:marLeft w:val="0"/>
              <w:marRight w:val="0"/>
              <w:marTop w:val="0"/>
              <w:marBottom w:val="0"/>
              <w:divBdr>
                <w:top w:val="none" w:sz="0" w:space="0" w:color="auto"/>
                <w:left w:val="none" w:sz="0" w:space="0" w:color="auto"/>
                <w:bottom w:val="none" w:sz="0" w:space="0" w:color="auto"/>
                <w:right w:val="none" w:sz="0" w:space="0" w:color="auto"/>
              </w:divBdr>
            </w:div>
            <w:div w:id="267352364">
              <w:marLeft w:val="0"/>
              <w:marRight w:val="0"/>
              <w:marTop w:val="0"/>
              <w:marBottom w:val="0"/>
              <w:divBdr>
                <w:top w:val="none" w:sz="0" w:space="0" w:color="auto"/>
                <w:left w:val="none" w:sz="0" w:space="0" w:color="auto"/>
                <w:bottom w:val="none" w:sz="0" w:space="0" w:color="auto"/>
                <w:right w:val="none" w:sz="0" w:space="0" w:color="auto"/>
              </w:divBdr>
            </w:div>
            <w:div w:id="315958883">
              <w:marLeft w:val="0"/>
              <w:marRight w:val="0"/>
              <w:marTop w:val="0"/>
              <w:marBottom w:val="0"/>
              <w:divBdr>
                <w:top w:val="none" w:sz="0" w:space="0" w:color="auto"/>
                <w:left w:val="none" w:sz="0" w:space="0" w:color="auto"/>
                <w:bottom w:val="none" w:sz="0" w:space="0" w:color="auto"/>
                <w:right w:val="none" w:sz="0" w:space="0" w:color="auto"/>
              </w:divBdr>
            </w:div>
            <w:div w:id="338897779">
              <w:marLeft w:val="0"/>
              <w:marRight w:val="0"/>
              <w:marTop w:val="0"/>
              <w:marBottom w:val="0"/>
              <w:divBdr>
                <w:top w:val="none" w:sz="0" w:space="0" w:color="auto"/>
                <w:left w:val="none" w:sz="0" w:space="0" w:color="auto"/>
                <w:bottom w:val="none" w:sz="0" w:space="0" w:color="auto"/>
                <w:right w:val="none" w:sz="0" w:space="0" w:color="auto"/>
              </w:divBdr>
            </w:div>
            <w:div w:id="561719949">
              <w:marLeft w:val="0"/>
              <w:marRight w:val="0"/>
              <w:marTop w:val="0"/>
              <w:marBottom w:val="0"/>
              <w:divBdr>
                <w:top w:val="none" w:sz="0" w:space="0" w:color="auto"/>
                <w:left w:val="none" w:sz="0" w:space="0" w:color="auto"/>
                <w:bottom w:val="none" w:sz="0" w:space="0" w:color="auto"/>
                <w:right w:val="none" w:sz="0" w:space="0" w:color="auto"/>
              </w:divBdr>
            </w:div>
            <w:div w:id="1019232736">
              <w:marLeft w:val="0"/>
              <w:marRight w:val="0"/>
              <w:marTop w:val="0"/>
              <w:marBottom w:val="0"/>
              <w:divBdr>
                <w:top w:val="none" w:sz="0" w:space="0" w:color="auto"/>
                <w:left w:val="none" w:sz="0" w:space="0" w:color="auto"/>
                <w:bottom w:val="none" w:sz="0" w:space="0" w:color="auto"/>
                <w:right w:val="none" w:sz="0" w:space="0" w:color="auto"/>
              </w:divBdr>
            </w:div>
            <w:div w:id="1186291893">
              <w:marLeft w:val="0"/>
              <w:marRight w:val="0"/>
              <w:marTop w:val="0"/>
              <w:marBottom w:val="0"/>
              <w:divBdr>
                <w:top w:val="none" w:sz="0" w:space="0" w:color="auto"/>
                <w:left w:val="none" w:sz="0" w:space="0" w:color="auto"/>
                <w:bottom w:val="none" w:sz="0" w:space="0" w:color="auto"/>
                <w:right w:val="none" w:sz="0" w:space="0" w:color="auto"/>
              </w:divBdr>
            </w:div>
            <w:div w:id="1260721453">
              <w:marLeft w:val="0"/>
              <w:marRight w:val="0"/>
              <w:marTop w:val="0"/>
              <w:marBottom w:val="0"/>
              <w:divBdr>
                <w:top w:val="none" w:sz="0" w:space="0" w:color="auto"/>
                <w:left w:val="none" w:sz="0" w:space="0" w:color="auto"/>
                <w:bottom w:val="none" w:sz="0" w:space="0" w:color="auto"/>
                <w:right w:val="none" w:sz="0" w:space="0" w:color="auto"/>
              </w:divBdr>
            </w:div>
            <w:div w:id="1302494741">
              <w:marLeft w:val="0"/>
              <w:marRight w:val="0"/>
              <w:marTop w:val="0"/>
              <w:marBottom w:val="0"/>
              <w:divBdr>
                <w:top w:val="none" w:sz="0" w:space="0" w:color="auto"/>
                <w:left w:val="none" w:sz="0" w:space="0" w:color="auto"/>
                <w:bottom w:val="none" w:sz="0" w:space="0" w:color="auto"/>
                <w:right w:val="none" w:sz="0" w:space="0" w:color="auto"/>
              </w:divBdr>
            </w:div>
            <w:div w:id="1386105028">
              <w:marLeft w:val="0"/>
              <w:marRight w:val="0"/>
              <w:marTop w:val="0"/>
              <w:marBottom w:val="0"/>
              <w:divBdr>
                <w:top w:val="none" w:sz="0" w:space="0" w:color="auto"/>
                <w:left w:val="none" w:sz="0" w:space="0" w:color="auto"/>
                <w:bottom w:val="none" w:sz="0" w:space="0" w:color="auto"/>
                <w:right w:val="none" w:sz="0" w:space="0" w:color="auto"/>
              </w:divBdr>
            </w:div>
            <w:div w:id="1804157413">
              <w:marLeft w:val="0"/>
              <w:marRight w:val="0"/>
              <w:marTop w:val="0"/>
              <w:marBottom w:val="0"/>
              <w:divBdr>
                <w:top w:val="none" w:sz="0" w:space="0" w:color="auto"/>
                <w:left w:val="none" w:sz="0" w:space="0" w:color="auto"/>
                <w:bottom w:val="none" w:sz="0" w:space="0" w:color="auto"/>
                <w:right w:val="none" w:sz="0" w:space="0" w:color="auto"/>
              </w:divBdr>
            </w:div>
            <w:div w:id="2113937421">
              <w:marLeft w:val="0"/>
              <w:marRight w:val="0"/>
              <w:marTop w:val="0"/>
              <w:marBottom w:val="0"/>
              <w:divBdr>
                <w:top w:val="none" w:sz="0" w:space="0" w:color="auto"/>
                <w:left w:val="none" w:sz="0" w:space="0" w:color="auto"/>
                <w:bottom w:val="none" w:sz="0" w:space="0" w:color="auto"/>
                <w:right w:val="none" w:sz="0" w:space="0" w:color="auto"/>
              </w:divBdr>
            </w:div>
          </w:divsChild>
        </w:div>
        <w:div w:id="688798677">
          <w:marLeft w:val="0"/>
          <w:marRight w:val="0"/>
          <w:marTop w:val="0"/>
          <w:marBottom w:val="0"/>
          <w:divBdr>
            <w:top w:val="none" w:sz="0" w:space="0" w:color="auto"/>
            <w:left w:val="none" w:sz="0" w:space="0" w:color="auto"/>
            <w:bottom w:val="none" w:sz="0" w:space="0" w:color="auto"/>
            <w:right w:val="none" w:sz="0" w:space="0" w:color="auto"/>
          </w:divBdr>
          <w:divsChild>
            <w:div w:id="65961477">
              <w:marLeft w:val="0"/>
              <w:marRight w:val="0"/>
              <w:marTop w:val="0"/>
              <w:marBottom w:val="0"/>
              <w:divBdr>
                <w:top w:val="none" w:sz="0" w:space="0" w:color="auto"/>
                <w:left w:val="none" w:sz="0" w:space="0" w:color="auto"/>
                <w:bottom w:val="none" w:sz="0" w:space="0" w:color="auto"/>
                <w:right w:val="none" w:sz="0" w:space="0" w:color="auto"/>
              </w:divBdr>
            </w:div>
            <w:div w:id="69277143">
              <w:marLeft w:val="0"/>
              <w:marRight w:val="0"/>
              <w:marTop w:val="0"/>
              <w:marBottom w:val="0"/>
              <w:divBdr>
                <w:top w:val="none" w:sz="0" w:space="0" w:color="auto"/>
                <w:left w:val="none" w:sz="0" w:space="0" w:color="auto"/>
                <w:bottom w:val="none" w:sz="0" w:space="0" w:color="auto"/>
                <w:right w:val="none" w:sz="0" w:space="0" w:color="auto"/>
              </w:divBdr>
            </w:div>
            <w:div w:id="692536546">
              <w:marLeft w:val="0"/>
              <w:marRight w:val="0"/>
              <w:marTop w:val="0"/>
              <w:marBottom w:val="0"/>
              <w:divBdr>
                <w:top w:val="none" w:sz="0" w:space="0" w:color="auto"/>
                <w:left w:val="none" w:sz="0" w:space="0" w:color="auto"/>
                <w:bottom w:val="none" w:sz="0" w:space="0" w:color="auto"/>
                <w:right w:val="none" w:sz="0" w:space="0" w:color="auto"/>
              </w:divBdr>
            </w:div>
            <w:div w:id="719863435">
              <w:marLeft w:val="0"/>
              <w:marRight w:val="0"/>
              <w:marTop w:val="0"/>
              <w:marBottom w:val="0"/>
              <w:divBdr>
                <w:top w:val="none" w:sz="0" w:space="0" w:color="auto"/>
                <w:left w:val="none" w:sz="0" w:space="0" w:color="auto"/>
                <w:bottom w:val="none" w:sz="0" w:space="0" w:color="auto"/>
                <w:right w:val="none" w:sz="0" w:space="0" w:color="auto"/>
              </w:divBdr>
            </w:div>
            <w:div w:id="738289655">
              <w:marLeft w:val="0"/>
              <w:marRight w:val="0"/>
              <w:marTop w:val="0"/>
              <w:marBottom w:val="0"/>
              <w:divBdr>
                <w:top w:val="none" w:sz="0" w:space="0" w:color="auto"/>
                <w:left w:val="none" w:sz="0" w:space="0" w:color="auto"/>
                <w:bottom w:val="none" w:sz="0" w:space="0" w:color="auto"/>
                <w:right w:val="none" w:sz="0" w:space="0" w:color="auto"/>
              </w:divBdr>
            </w:div>
            <w:div w:id="805699829">
              <w:marLeft w:val="0"/>
              <w:marRight w:val="0"/>
              <w:marTop w:val="0"/>
              <w:marBottom w:val="0"/>
              <w:divBdr>
                <w:top w:val="none" w:sz="0" w:space="0" w:color="auto"/>
                <w:left w:val="none" w:sz="0" w:space="0" w:color="auto"/>
                <w:bottom w:val="none" w:sz="0" w:space="0" w:color="auto"/>
                <w:right w:val="none" w:sz="0" w:space="0" w:color="auto"/>
              </w:divBdr>
            </w:div>
            <w:div w:id="811407942">
              <w:marLeft w:val="0"/>
              <w:marRight w:val="0"/>
              <w:marTop w:val="0"/>
              <w:marBottom w:val="0"/>
              <w:divBdr>
                <w:top w:val="none" w:sz="0" w:space="0" w:color="auto"/>
                <w:left w:val="none" w:sz="0" w:space="0" w:color="auto"/>
                <w:bottom w:val="none" w:sz="0" w:space="0" w:color="auto"/>
                <w:right w:val="none" w:sz="0" w:space="0" w:color="auto"/>
              </w:divBdr>
            </w:div>
            <w:div w:id="879320378">
              <w:marLeft w:val="0"/>
              <w:marRight w:val="0"/>
              <w:marTop w:val="0"/>
              <w:marBottom w:val="0"/>
              <w:divBdr>
                <w:top w:val="none" w:sz="0" w:space="0" w:color="auto"/>
                <w:left w:val="none" w:sz="0" w:space="0" w:color="auto"/>
                <w:bottom w:val="none" w:sz="0" w:space="0" w:color="auto"/>
                <w:right w:val="none" w:sz="0" w:space="0" w:color="auto"/>
              </w:divBdr>
            </w:div>
            <w:div w:id="1144587549">
              <w:marLeft w:val="0"/>
              <w:marRight w:val="0"/>
              <w:marTop w:val="0"/>
              <w:marBottom w:val="0"/>
              <w:divBdr>
                <w:top w:val="none" w:sz="0" w:space="0" w:color="auto"/>
                <w:left w:val="none" w:sz="0" w:space="0" w:color="auto"/>
                <w:bottom w:val="none" w:sz="0" w:space="0" w:color="auto"/>
                <w:right w:val="none" w:sz="0" w:space="0" w:color="auto"/>
              </w:divBdr>
            </w:div>
            <w:div w:id="1168130765">
              <w:marLeft w:val="0"/>
              <w:marRight w:val="0"/>
              <w:marTop w:val="0"/>
              <w:marBottom w:val="0"/>
              <w:divBdr>
                <w:top w:val="none" w:sz="0" w:space="0" w:color="auto"/>
                <w:left w:val="none" w:sz="0" w:space="0" w:color="auto"/>
                <w:bottom w:val="none" w:sz="0" w:space="0" w:color="auto"/>
                <w:right w:val="none" w:sz="0" w:space="0" w:color="auto"/>
              </w:divBdr>
            </w:div>
            <w:div w:id="1242719625">
              <w:marLeft w:val="0"/>
              <w:marRight w:val="0"/>
              <w:marTop w:val="0"/>
              <w:marBottom w:val="0"/>
              <w:divBdr>
                <w:top w:val="none" w:sz="0" w:space="0" w:color="auto"/>
                <w:left w:val="none" w:sz="0" w:space="0" w:color="auto"/>
                <w:bottom w:val="none" w:sz="0" w:space="0" w:color="auto"/>
                <w:right w:val="none" w:sz="0" w:space="0" w:color="auto"/>
              </w:divBdr>
            </w:div>
            <w:div w:id="1501116755">
              <w:marLeft w:val="0"/>
              <w:marRight w:val="0"/>
              <w:marTop w:val="0"/>
              <w:marBottom w:val="0"/>
              <w:divBdr>
                <w:top w:val="none" w:sz="0" w:space="0" w:color="auto"/>
                <w:left w:val="none" w:sz="0" w:space="0" w:color="auto"/>
                <w:bottom w:val="none" w:sz="0" w:space="0" w:color="auto"/>
                <w:right w:val="none" w:sz="0" w:space="0" w:color="auto"/>
              </w:divBdr>
            </w:div>
            <w:div w:id="1530876507">
              <w:marLeft w:val="0"/>
              <w:marRight w:val="0"/>
              <w:marTop w:val="0"/>
              <w:marBottom w:val="0"/>
              <w:divBdr>
                <w:top w:val="none" w:sz="0" w:space="0" w:color="auto"/>
                <w:left w:val="none" w:sz="0" w:space="0" w:color="auto"/>
                <w:bottom w:val="none" w:sz="0" w:space="0" w:color="auto"/>
                <w:right w:val="none" w:sz="0" w:space="0" w:color="auto"/>
              </w:divBdr>
            </w:div>
            <w:div w:id="1538158515">
              <w:marLeft w:val="0"/>
              <w:marRight w:val="0"/>
              <w:marTop w:val="0"/>
              <w:marBottom w:val="0"/>
              <w:divBdr>
                <w:top w:val="none" w:sz="0" w:space="0" w:color="auto"/>
                <w:left w:val="none" w:sz="0" w:space="0" w:color="auto"/>
                <w:bottom w:val="none" w:sz="0" w:space="0" w:color="auto"/>
                <w:right w:val="none" w:sz="0" w:space="0" w:color="auto"/>
              </w:divBdr>
            </w:div>
            <w:div w:id="1573539860">
              <w:marLeft w:val="0"/>
              <w:marRight w:val="0"/>
              <w:marTop w:val="0"/>
              <w:marBottom w:val="0"/>
              <w:divBdr>
                <w:top w:val="none" w:sz="0" w:space="0" w:color="auto"/>
                <w:left w:val="none" w:sz="0" w:space="0" w:color="auto"/>
                <w:bottom w:val="none" w:sz="0" w:space="0" w:color="auto"/>
                <w:right w:val="none" w:sz="0" w:space="0" w:color="auto"/>
              </w:divBdr>
            </w:div>
            <w:div w:id="1657175947">
              <w:marLeft w:val="0"/>
              <w:marRight w:val="0"/>
              <w:marTop w:val="0"/>
              <w:marBottom w:val="0"/>
              <w:divBdr>
                <w:top w:val="none" w:sz="0" w:space="0" w:color="auto"/>
                <w:left w:val="none" w:sz="0" w:space="0" w:color="auto"/>
                <w:bottom w:val="none" w:sz="0" w:space="0" w:color="auto"/>
                <w:right w:val="none" w:sz="0" w:space="0" w:color="auto"/>
              </w:divBdr>
            </w:div>
            <w:div w:id="1800683952">
              <w:marLeft w:val="0"/>
              <w:marRight w:val="0"/>
              <w:marTop w:val="0"/>
              <w:marBottom w:val="0"/>
              <w:divBdr>
                <w:top w:val="none" w:sz="0" w:space="0" w:color="auto"/>
                <w:left w:val="none" w:sz="0" w:space="0" w:color="auto"/>
                <w:bottom w:val="none" w:sz="0" w:space="0" w:color="auto"/>
                <w:right w:val="none" w:sz="0" w:space="0" w:color="auto"/>
              </w:divBdr>
            </w:div>
            <w:div w:id="2052612313">
              <w:marLeft w:val="0"/>
              <w:marRight w:val="0"/>
              <w:marTop w:val="0"/>
              <w:marBottom w:val="0"/>
              <w:divBdr>
                <w:top w:val="none" w:sz="0" w:space="0" w:color="auto"/>
                <w:left w:val="none" w:sz="0" w:space="0" w:color="auto"/>
                <w:bottom w:val="none" w:sz="0" w:space="0" w:color="auto"/>
                <w:right w:val="none" w:sz="0" w:space="0" w:color="auto"/>
              </w:divBdr>
            </w:div>
            <w:div w:id="2085108796">
              <w:marLeft w:val="0"/>
              <w:marRight w:val="0"/>
              <w:marTop w:val="0"/>
              <w:marBottom w:val="0"/>
              <w:divBdr>
                <w:top w:val="none" w:sz="0" w:space="0" w:color="auto"/>
                <w:left w:val="none" w:sz="0" w:space="0" w:color="auto"/>
                <w:bottom w:val="none" w:sz="0" w:space="0" w:color="auto"/>
                <w:right w:val="none" w:sz="0" w:space="0" w:color="auto"/>
              </w:divBdr>
            </w:div>
            <w:div w:id="2091613722">
              <w:marLeft w:val="0"/>
              <w:marRight w:val="0"/>
              <w:marTop w:val="0"/>
              <w:marBottom w:val="0"/>
              <w:divBdr>
                <w:top w:val="none" w:sz="0" w:space="0" w:color="auto"/>
                <w:left w:val="none" w:sz="0" w:space="0" w:color="auto"/>
                <w:bottom w:val="none" w:sz="0" w:space="0" w:color="auto"/>
                <w:right w:val="none" w:sz="0" w:space="0" w:color="auto"/>
              </w:divBdr>
            </w:div>
          </w:divsChild>
        </w:div>
        <w:div w:id="1902012209">
          <w:marLeft w:val="0"/>
          <w:marRight w:val="0"/>
          <w:marTop w:val="0"/>
          <w:marBottom w:val="0"/>
          <w:divBdr>
            <w:top w:val="none" w:sz="0" w:space="0" w:color="auto"/>
            <w:left w:val="none" w:sz="0" w:space="0" w:color="auto"/>
            <w:bottom w:val="none" w:sz="0" w:space="0" w:color="auto"/>
            <w:right w:val="none" w:sz="0" w:space="0" w:color="auto"/>
          </w:divBdr>
          <w:divsChild>
            <w:div w:id="82461317">
              <w:marLeft w:val="0"/>
              <w:marRight w:val="0"/>
              <w:marTop w:val="0"/>
              <w:marBottom w:val="0"/>
              <w:divBdr>
                <w:top w:val="none" w:sz="0" w:space="0" w:color="auto"/>
                <w:left w:val="none" w:sz="0" w:space="0" w:color="auto"/>
                <w:bottom w:val="none" w:sz="0" w:space="0" w:color="auto"/>
                <w:right w:val="none" w:sz="0" w:space="0" w:color="auto"/>
              </w:divBdr>
            </w:div>
            <w:div w:id="204491229">
              <w:marLeft w:val="0"/>
              <w:marRight w:val="0"/>
              <w:marTop w:val="0"/>
              <w:marBottom w:val="0"/>
              <w:divBdr>
                <w:top w:val="none" w:sz="0" w:space="0" w:color="auto"/>
                <w:left w:val="none" w:sz="0" w:space="0" w:color="auto"/>
                <w:bottom w:val="none" w:sz="0" w:space="0" w:color="auto"/>
                <w:right w:val="none" w:sz="0" w:space="0" w:color="auto"/>
              </w:divBdr>
            </w:div>
            <w:div w:id="218128970">
              <w:marLeft w:val="0"/>
              <w:marRight w:val="0"/>
              <w:marTop w:val="0"/>
              <w:marBottom w:val="0"/>
              <w:divBdr>
                <w:top w:val="none" w:sz="0" w:space="0" w:color="auto"/>
                <w:left w:val="none" w:sz="0" w:space="0" w:color="auto"/>
                <w:bottom w:val="none" w:sz="0" w:space="0" w:color="auto"/>
                <w:right w:val="none" w:sz="0" w:space="0" w:color="auto"/>
              </w:divBdr>
            </w:div>
            <w:div w:id="542445443">
              <w:marLeft w:val="0"/>
              <w:marRight w:val="0"/>
              <w:marTop w:val="0"/>
              <w:marBottom w:val="0"/>
              <w:divBdr>
                <w:top w:val="none" w:sz="0" w:space="0" w:color="auto"/>
                <w:left w:val="none" w:sz="0" w:space="0" w:color="auto"/>
                <w:bottom w:val="none" w:sz="0" w:space="0" w:color="auto"/>
                <w:right w:val="none" w:sz="0" w:space="0" w:color="auto"/>
              </w:divBdr>
            </w:div>
            <w:div w:id="675304316">
              <w:marLeft w:val="0"/>
              <w:marRight w:val="0"/>
              <w:marTop w:val="0"/>
              <w:marBottom w:val="0"/>
              <w:divBdr>
                <w:top w:val="none" w:sz="0" w:space="0" w:color="auto"/>
                <w:left w:val="none" w:sz="0" w:space="0" w:color="auto"/>
                <w:bottom w:val="none" w:sz="0" w:space="0" w:color="auto"/>
                <w:right w:val="none" w:sz="0" w:space="0" w:color="auto"/>
              </w:divBdr>
            </w:div>
            <w:div w:id="766074419">
              <w:marLeft w:val="0"/>
              <w:marRight w:val="0"/>
              <w:marTop w:val="0"/>
              <w:marBottom w:val="0"/>
              <w:divBdr>
                <w:top w:val="none" w:sz="0" w:space="0" w:color="auto"/>
                <w:left w:val="none" w:sz="0" w:space="0" w:color="auto"/>
                <w:bottom w:val="none" w:sz="0" w:space="0" w:color="auto"/>
                <w:right w:val="none" w:sz="0" w:space="0" w:color="auto"/>
              </w:divBdr>
            </w:div>
            <w:div w:id="818885135">
              <w:marLeft w:val="0"/>
              <w:marRight w:val="0"/>
              <w:marTop w:val="0"/>
              <w:marBottom w:val="0"/>
              <w:divBdr>
                <w:top w:val="none" w:sz="0" w:space="0" w:color="auto"/>
                <w:left w:val="none" w:sz="0" w:space="0" w:color="auto"/>
                <w:bottom w:val="none" w:sz="0" w:space="0" w:color="auto"/>
                <w:right w:val="none" w:sz="0" w:space="0" w:color="auto"/>
              </w:divBdr>
            </w:div>
            <w:div w:id="837187618">
              <w:marLeft w:val="0"/>
              <w:marRight w:val="0"/>
              <w:marTop w:val="0"/>
              <w:marBottom w:val="0"/>
              <w:divBdr>
                <w:top w:val="none" w:sz="0" w:space="0" w:color="auto"/>
                <w:left w:val="none" w:sz="0" w:space="0" w:color="auto"/>
                <w:bottom w:val="none" w:sz="0" w:space="0" w:color="auto"/>
                <w:right w:val="none" w:sz="0" w:space="0" w:color="auto"/>
              </w:divBdr>
            </w:div>
            <w:div w:id="846868818">
              <w:marLeft w:val="0"/>
              <w:marRight w:val="0"/>
              <w:marTop w:val="0"/>
              <w:marBottom w:val="0"/>
              <w:divBdr>
                <w:top w:val="none" w:sz="0" w:space="0" w:color="auto"/>
                <w:left w:val="none" w:sz="0" w:space="0" w:color="auto"/>
                <w:bottom w:val="none" w:sz="0" w:space="0" w:color="auto"/>
                <w:right w:val="none" w:sz="0" w:space="0" w:color="auto"/>
              </w:divBdr>
            </w:div>
            <w:div w:id="1113669511">
              <w:marLeft w:val="0"/>
              <w:marRight w:val="0"/>
              <w:marTop w:val="0"/>
              <w:marBottom w:val="0"/>
              <w:divBdr>
                <w:top w:val="none" w:sz="0" w:space="0" w:color="auto"/>
                <w:left w:val="none" w:sz="0" w:space="0" w:color="auto"/>
                <w:bottom w:val="none" w:sz="0" w:space="0" w:color="auto"/>
                <w:right w:val="none" w:sz="0" w:space="0" w:color="auto"/>
              </w:divBdr>
            </w:div>
            <w:div w:id="1146972817">
              <w:marLeft w:val="0"/>
              <w:marRight w:val="0"/>
              <w:marTop w:val="0"/>
              <w:marBottom w:val="0"/>
              <w:divBdr>
                <w:top w:val="none" w:sz="0" w:space="0" w:color="auto"/>
                <w:left w:val="none" w:sz="0" w:space="0" w:color="auto"/>
                <w:bottom w:val="none" w:sz="0" w:space="0" w:color="auto"/>
                <w:right w:val="none" w:sz="0" w:space="0" w:color="auto"/>
              </w:divBdr>
            </w:div>
            <w:div w:id="1173378813">
              <w:marLeft w:val="0"/>
              <w:marRight w:val="0"/>
              <w:marTop w:val="0"/>
              <w:marBottom w:val="0"/>
              <w:divBdr>
                <w:top w:val="none" w:sz="0" w:space="0" w:color="auto"/>
                <w:left w:val="none" w:sz="0" w:space="0" w:color="auto"/>
                <w:bottom w:val="none" w:sz="0" w:space="0" w:color="auto"/>
                <w:right w:val="none" w:sz="0" w:space="0" w:color="auto"/>
              </w:divBdr>
            </w:div>
            <w:div w:id="1189220523">
              <w:marLeft w:val="0"/>
              <w:marRight w:val="0"/>
              <w:marTop w:val="0"/>
              <w:marBottom w:val="0"/>
              <w:divBdr>
                <w:top w:val="none" w:sz="0" w:space="0" w:color="auto"/>
                <w:left w:val="none" w:sz="0" w:space="0" w:color="auto"/>
                <w:bottom w:val="none" w:sz="0" w:space="0" w:color="auto"/>
                <w:right w:val="none" w:sz="0" w:space="0" w:color="auto"/>
              </w:divBdr>
            </w:div>
            <w:div w:id="1246451934">
              <w:marLeft w:val="0"/>
              <w:marRight w:val="0"/>
              <w:marTop w:val="0"/>
              <w:marBottom w:val="0"/>
              <w:divBdr>
                <w:top w:val="none" w:sz="0" w:space="0" w:color="auto"/>
                <w:left w:val="none" w:sz="0" w:space="0" w:color="auto"/>
                <w:bottom w:val="none" w:sz="0" w:space="0" w:color="auto"/>
                <w:right w:val="none" w:sz="0" w:space="0" w:color="auto"/>
              </w:divBdr>
            </w:div>
            <w:div w:id="1325206110">
              <w:marLeft w:val="0"/>
              <w:marRight w:val="0"/>
              <w:marTop w:val="0"/>
              <w:marBottom w:val="0"/>
              <w:divBdr>
                <w:top w:val="none" w:sz="0" w:space="0" w:color="auto"/>
                <w:left w:val="none" w:sz="0" w:space="0" w:color="auto"/>
                <w:bottom w:val="none" w:sz="0" w:space="0" w:color="auto"/>
                <w:right w:val="none" w:sz="0" w:space="0" w:color="auto"/>
              </w:divBdr>
            </w:div>
            <w:div w:id="1395740773">
              <w:marLeft w:val="0"/>
              <w:marRight w:val="0"/>
              <w:marTop w:val="0"/>
              <w:marBottom w:val="0"/>
              <w:divBdr>
                <w:top w:val="none" w:sz="0" w:space="0" w:color="auto"/>
                <w:left w:val="none" w:sz="0" w:space="0" w:color="auto"/>
                <w:bottom w:val="none" w:sz="0" w:space="0" w:color="auto"/>
                <w:right w:val="none" w:sz="0" w:space="0" w:color="auto"/>
              </w:divBdr>
            </w:div>
            <w:div w:id="1463573652">
              <w:marLeft w:val="0"/>
              <w:marRight w:val="0"/>
              <w:marTop w:val="0"/>
              <w:marBottom w:val="0"/>
              <w:divBdr>
                <w:top w:val="none" w:sz="0" w:space="0" w:color="auto"/>
                <w:left w:val="none" w:sz="0" w:space="0" w:color="auto"/>
                <w:bottom w:val="none" w:sz="0" w:space="0" w:color="auto"/>
                <w:right w:val="none" w:sz="0" w:space="0" w:color="auto"/>
              </w:divBdr>
            </w:div>
            <w:div w:id="1466238295">
              <w:marLeft w:val="0"/>
              <w:marRight w:val="0"/>
              <w:marTop w:val="0"/>
              <w:marBottom w:val="0"/>
              <w:divBdr>
                <w:top w:val="none" w:sz="0" w:space="0" w:color="auto"/>
                <w:left w:val="none" w:sz="0" w:space="0" w:color="auto"/>
                <w:bottom w:val="none" w:sz="0" w:space="0" w:color="auto"/>
                <w:right w:val="none" w:sz="0" w:space="0" w:color="auto"/>
              </w:divBdr>
            </w:div>
            <w:div w:id="2011256027">
              <w:marLeft w:val="0"/>
              <w:marRight w:val="0"/>
              <w:marTop w:val="0"/>
              <w:marBottom w:val="0"/>
              <w:divBdr>
                <w:top w:val="none" w:sz="0" w:space="0" w:color="auto"/>
                <w:left w:val="none" w:sz="0" w:space="0" w:color="auto"/>
                <w:bottom w:val="none" w:sz="0" w:space="0" w:color="auto"/>
                <w:right w:val="none" w:sz="0" w:space="0" w:color="auto"/>
              </w:divBdr>
            </w:div>
            <w:div w:id="204513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4" ma:contentTypeDescription="Een nieuw document maken." ma:contentTypeScope="" ma:versionID="99253631fc73c6ef871b8d1b3319a70c">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e28156559b0a51c40e4857dfadf81de8"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4887d9c-c043-4b96-ae60-af274171b736">
      <UserInfo>
        <DisplayName>Schreur, Bo</DisplayName>
        <AccountId>12</AccountId>
        <AccountType/>
      </UserInfo>
      <UserInfo>
        <DisplayName>Rijsdijk, Michiel</DisplayName>
        <AccountId>26</AccountId>
        <AccountType/>
      </UserInfo>
      <UserInfo>
        <DisplayName>Breuker, Tanja</DisplayName>
        <AccountId>15</AccountId>
        <AccountType/>
      </UserInfo>
      <UserInfo>
        <DisplayName>Marsera, Javier</DisplayName>
        <AccountId>18</AccountId>
        <AccountType/>
      </UserInfo>
      <UserInfo>
        <DisplayName>Zimmermann, Ronald</DisplayName>
        <AccountId>13</AccountId>
        <AccountType/>
      </UserInfo>
      <UserInfo>
        <DisplayName>Langeler, Karina</DisplayName>
        <AccountId>17</AccountId>
        <AccountType/>
      </UserInfo>
      <UserInfo>
        <DisplayName>Marshall, Alex</DisplayName>
        <AccountId>11</AccountId>
        <AccountType/>
      </UserInfo>
      <UserInfo>
        <DisplayName>Weersink, Edith</DisplayName>
        <AccountId>21</AccountId>
        <AccountType/>
      </UserInfo>
    </SharedWithUsers>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A5F360-5A08-457D-A6F8-D0518B73D147}">
  <ds:schemaRefs>
    <ds:schemaRef ds:uri="http://schemas.microsoft.com/sharepoint/v3/contenttype/forms"/>
  </ds:schemaRefs>
</ds:datastoreItem>
</file>

<file path=customXml/itemProps2.xml><?xml version="1.0" encoding="utf-8"?>
<ds:datastoreItem xmlns:ds="http://schemas.openxmlformats.org/officeDocument/2006/customXml" ds:itemID="{CD2AE1C5-0E41-4633-916B-E6E878E0C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60A5E-8A86-4A10-B35A-F4E2B1820189}">
  <ds:schemaRefs>
    <ds:schemaRef ds:uri="http://schemas.openxmlformats.org/officeDocument/2006/bibliography"/>
  </ds:schemaRefs>
</ds:datastoreItem>
</file>

<file path=customXml/itemProps4.xml><?xml version="1.0" encoding="utf-8"?>
<ds:datastoreItem xmlns:ds="http://schemas.openxmlformats.org/officeDocument/2006/customXml" ds:itemID="{2376776A-1A1B-417D-BE4B-A7BF9E89DB16}">
  <ds:schemaRefs>
    <ds:schemaRef ds:uri="http://purl.org/dc/terms/"/>
    <ds:schemaRef ds:uri="74887d9c-c043-4b96-ae60-af274171b736"/>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433175f9-c5c7-4446-bda4-232dc4103c3c"/>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1644</Words>
  <Characters>9045</Characters>
  <Application>Microsoft Office Word</Application>
  <DocSecurity>4</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Marsera, Javier</dc:creator>
  <cp:keywords/>
  <dc:description/>
  <cp:lastModifiedBy>Edith Weersink</cp:lastModifiedBy>
  <cp:revision>2</cp:revision>
  <cp:lastPrinted>2023-11-29T19:46:00Z</cp:lastPrinted>
  <dcterms:created xsi:type="dcterms:W3CDTF">2023-12-01T08:26:00Z</dcterms:created>
  <dcterms:modified xsi:type="dcterms:W3CDTF">2023-12-01T08:26:00Z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